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EE7" w:rsidRPr="00B91C21" w:rsidRDefault="00913EE7" w:rsidP="00913EE7">
      <w:pPr>
        <w:jc w:val="center"/>
        <w:rPr>
          <w:rFonts w:asciiTheme="majorHAnsi" w:hAnsiTheme="majorHAnsi"/>
        </w:rPr>
      </w:pPr>
    </w:p>
    <w:p w:rsidR="00913EE7" w:rsidRPr="00B91C21" w:rsidRDefault="00913EE7" w:rsidP="00913EE7">
      <w:pPr>
        <w:jc w:val="center"/>
        <w:rPr>
          <w:rFonts w:asciiTheme="majorHAnsi" w:hAnsiTheme="majorHAnsi"/>
        </w:rPr>
      </w:pPr>
      <w:r w:rsidRPr="00B91C21">
        <w:rPr>
          <w:rFonts w:asciiTheme="majorHAnsi" w:hAnsiTheme="majorHAnsi"/>
          <w:noProof/>
          <w:sz w:val="30"/>
          <w:szCs w:val="30"/>
          <w:lang w:eastAsia="cs-CZ"/>
        </w:rPr>
        <w:drawing>
          <wp:anchor distT="0" distB="0" distL="114300" distR="114300" simplePos="0" relativeHeight="251658240" behindDoc="0" locked="0" layoutInCell="1" allowOverlap="1" wp14:anchorId="36C30DF6" wp14:editId="73FB63FD">
            <wp:simplePos x="0" y="0"/>
            <wp:positionH relativeFrom="column">
              <wp:posOffset>2105025</wp:posOffset>
            </wp:positionH>
            <wp:positionV relativeFrom="paragraph">
              <wp:posOffset>249555</wp:posOffset>
            </wp:positionV>
            <wp:extent cx="1447800" cy="43815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t="12000" b="17999"/>
                    <a:stretch>
                      <a:fillRect/>
                    </a:stretch>
                  </pic:blipFill>
                  <pic:spPr bwMode="auto">
                    <a:xfrm>
                      <a:off x="0" y="0"/>
                      <a:ext cx="14478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3EE7" w:rsidRPr="00B91C21" w:rsidRDefault="00913EE7" w:rsidP="00913EE7">
      <w:pPr>
        <w:jc w:val="center"/>
        <w:rPr>
          <w:rFonts w:asciiTheme="majorHAnsi" w:hAnsiTheme="majorHAnsi"/>
        </w:rPr>
      </w:pPr>
    </w:p>
    <w:p w:rsidR="00913EE7" w:rsidRPr="00B91C21" w:rsidRDefault="00913EE7" w:rsidP="00913EE7">
      <w:pPr>
        <w:jc w:val="center"/>
        <w:rPr>
          <w:rFonts w:asciiTheme="majorHAnsi" w:hAnsiTheme="majorHAnsi"/>
        </w:rPr>
      </w:pPr>
    </w:p>
    <w:p w:rsidR="00913EE7" w:rsidRPr="00B91C21" w:rsidRDefault="00913EE7" w:rsidP="00913EE7">
      <w:pPr>
        <w:jc w:val="center"/>
        <w:rPr>
          <w:rFonts w:asciiTheme="majorHAnsi" w:hAnsiTheme="majorHAnsi"/>
        </w:rPr>
      </w:pPr>
    </w:p>
    <w:p w:rsidR="00913EE7" w:rsidRPr="00B91C21" w:rsidRDefault="00913EE7" w:rsidP="00913EE7">
      <w:pPr>
        <w:jc w:val="center"/>
        <w:rPr>
          <w:rFonts w:asciiTheme="majorHAnsi" w:hAnsiTheme="majorHAnsi"/>
        </w:rPr>
      </w:pPr>
    </w:p>
    <w:p w:rsidR="00913EE7" w:rsidRPr="00B91C21" w:rsidRDefault="00913EE7" w:rsidP="00913EE7">
      <w:pPr>
        <w:jc w:val="center"/>
        <w:rPr>
          <w:rFonts w:asciiTheme="majorHAnsi" w:hAnsiTheme="majorHAnsi"/>
          <w:sz w:val="40"/>
          <w:szCs w:val="40"/>
        </w:rPr>
      </w:pPr>
      <w:r w:rsidRPr="00B91C21">
        <w:rPr>
          <w:rFonts w:asciiTheme="majorHAnsi" w:hAnsiTheme="majorHAnsi"/>
          <w:sz w:val="40"/>
          <w:szCs w:val="40"/>
        </w:rPr>
        <w:t>TECHNICKÁ ZPRÁVA</w:t>
      </w:r>
    </w:p>
    <w:p w:rsidR="00913EE7" w:rsidRPr="00B91C21" w:rsidRDefault="00913EE7" w:rsidP="00913EE7">
      <w:pPr>
        <w:jc w:val="center"/>
        <w:rPr>
          <w:rFonts w:asciiTheme="majorHAnsi" w:hAnsiTheme="majorHAnsi"/>
        </w:rPr>
      </w:pPr>
      <w:r w:rsidRPr="00B91C21">
        <w:rPr>
          <w:rFonts w:asciiTheme="majorHAnsi" w:hAnsiTheme="majorHAnsi"/>
          <w:noProof/>
          <w:lang w:eastAsia="cs-CZ"/>
        </w:rPr>
        <mc:AlternateContent>
          <mc:Choice Requires="wps">
            <w:drawing>
              <wp:anchor distT="0" distB="0" distL="114300" distR="114300" simplePos="0" relativeHeight="251659264" behindDoc="1" locked="0" layoutInCell="1" allowOverlap="1" wp14:anchorId="0E37E802" wp14:editId="11CC5B63">
                <wp:simplePos x="0" y="0"/>
                <wp:positionH relativeFrom="column">
                  <wp:posOffset>-1009650</wp:posOffset>
                </wp:positionH>
                <wp:positionV relativeFrom="paragraph">
                  <wp:posOffset>66675</wp:posOffset>
                </wp:positionV>
                <wp:extent cx="7734300" cy="1943100"/>
                <wp:effectExtent l="0" t="0" r="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34300" cy="1943100"/>
                        </a:xfrm>
                        <a:prstGeom prst="rect">
                          <a:avLst/>
                        </a:prstGeom>
                        <a:solidFill>
                          <a:srgbClr val="8ABD57"/>
                        </a:solidFill>
                        <a:ln>
                          <a:noFill/>
                        </a:ln>
                        <a:effectLst/>
                        <a:extLst>
                          <a:ext uri="{91240B29-F687-4F45-9708-019B960494DF}">
                            <a14:hiddenLine xmlns:a14="http://schemas.microsoft.com/office/drawing/2010/main" w="38100" algn="ctr">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élník 3" o:spid="_x0000_s1026" style="position:absolute;margin-left:-79.5pt;margin-top:5.25pt;width:609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" fillcolor="#8abd57" stroked="f" strokecolor="#f2f2f2" strokeweight="3pt">
                <v:shadow color="#4e6128" opacity=".5" offset="1pt"/>
              </v:rect>
            </w:pict>
          </mc:Fallback>
        </mc:AlternateContent>
      </w:r>
    </w:p>
    <w:p w:rsidR="00913EE7" w:rsidRPr="00B91C21" w:rsidRDefault="00913EE7" w:rsidP="00913EE7">
      <w:pPr>
        <w:jc w:val="center"/>
        <w:rPr>
          <w:rFonts w:asciiTheme="majorHAnsi" w:hAnsiTheme="majorHAnsi"/>
          <w:b/>
          <w:sz w:val="48"/>
          <w:szCs w:val="48"/>
        </w:rPr>
      </w:pPr>
      <w:r w:rsidRPr="00B91C21">
        <w:rPr>
          <w:rFonts w:asciiTheme="majorHAnsi" w:hAnsiTheme="majorHAnsi"/>
          <w:b/>
          <w:sz w:val="48"/>
          <w:szCs w:val="48"/>
        </w:rPr>
        <w:t>REKONSTRUKCE DĚTSKÉHO ODDDĚLENÍ</w:t>
      </w:r>
    </w:p>
    <w:p w:rsidR="00913EE7" w:rsidRPr="00B91C21" w:rsidRDefault="00913EE7" w:rsidP="00913EE7">
      <w:pPr>
        <w:jc w:val="center"/>
        <w:rPr>
          <w:rFonts w:asciiTheme="majorHAnsi" w:hAnsiTheme="majorHAnsi"/>
          <w:b/>
          <w:sz w:val="48"/>
          <w:szCs w:val="48"/>
        </w:rPr>
      </w:pPr>
      <w:r w:rsidRPr="00B91C21">
        <w:rPr>
          <w:rFonts w:asciiTheme="majorHAnsi" w:hAnsiTheme="majorHAnsi"/>
          <w:b/>
          <w:sz w:val="48"/>
          <w:szCs w:val="48"/>
        </w:rPr>
        <w:t>VYBAVENÍ INTERIÉRU</w:t>
      </w:r>
    </w:p>
    <w:p w:rsidR="00913EE7" w:rsidRPr="00B91C21" w:rsidRDefault="00913EE7" w:rsidP="00913EE7">
      <w:pPr>
        <w:jc w:val="center"/>
        <w:rPr>
          <w:rFonts w:asciiTheme="majorHAnsi" w:hAnsiTheme="majorHAnsi"/>
          <w:sz w:val="30"/>
          <w:szCs w:val="30"/>
        </w:rPr>
      </w:pPr>
      <w:r w:rsidRPr="00B91C21">
        <w:rPr>
          <w:rFonts w:asciiTheme="majorHAnsi" w:hAnsiTheme="majorHAnsi"/>
          <w:sz w:val="30"/>
          <w:szCs w:val="30"/>
        </w:rPr>
        <w:t xml:space="preserve">Nemocnice ve Frýdku-Místku, </w:t>
      </w:r>
      <w:proofErr w:type="spellStart"/>
      <w:proofErr w:type="gramStart"/>
      <w:r w:rsidRPr="00B91C21">
        <w:rPr>
          <w:rFonts w:asciiTheme="majorHAnsi" w:hAnsiTheme="majorHAnsi"/>
          <w:sz w:val="30"/>
          <w:szCs w:val="30"/>
        </w:rPr>
        <w:t>p.o</w:t>
      </w:r>
      <w:proofErr w:type="spellEnd"/>
      <w:r w:rsidRPr="00B91C21">
        <w:rPr>
          <w:rFonts w:asciiTheme="majorHAnsi" w:hAnsiTheme="majorHAnsi"/>
          <w:sz w:val="30"/>
          <w:szCs w:val="30"/>
        </w:rPr>
        <w:t>.</w:t>
      </w:r>
      <w:proofErr w:type="gramEnd"/>
    </w:p>
    <w:p w:rsidR="00913EE7" w:rsidRPr="00B91C21" w:rsidRDefault="00913EE7">
      <w:pPr>
        <w:rPr>
          <w:rFonts w:asciiTheme="majorHAnsi" w:hAnsiTheme="majorHAnsi"/>
          <w:sz w:val="30"/>
          <w:szCs w:val="30"/>
        </w:rPr>
      </w:pPr>
      <w:r w:rsidRPr="00B91C21">
        <w:rPr>
          <w:rFonts w:asciiTheme="majorHAnsi" w:hAnsiTheme="majorHAnsi"/>
          <w:sz w:val="30"/>
          <w:szCs w:val="30"/>
        </w:rPr>
        <w:br w:type="page"/>
      </w:r>
    </w:p>
    <w:p w:rsidR="00F54CD7" w:rsidRPr="00B91C21" w:rsidRDefault="00913EE7" w:rsidP="00913EE7">
      <w:pPr>
        <w:jc w:val="center"/>
        <w:rPr>
          <w:rFonts w:asciiTheme="majorHAnsi" w:hAnsiTheme="majorHAnsi"/>
          <w:b/>
          <w:sz w:val="30"/>
          <w:szCs w:val="30"/>
        </w:rPr>
      </w:pPr>
      <w:r w:rsidRPr="00B91C21">
        <w:rPr>
          <w:rFonts w:asciiTheme="majorHAnsi" w:hAnsiTheme="majorHAnsi"/>
          <w:b/>
          <w:sz w:val="30"/>
          <w:szCs w:val="30"/>
        </w:rPr>
        <w:lastRenderedPageBreak/>
        <w:t>ÚVOD</w:t>
      </w:r>
    </w:p>
    <w:p w:rsidR="00913EE7" w:rsidRPr="00B91C21" w:rsidRDefault="00913EE7" w:rsidP="00913EE7">
      <w:pPr>
        <w:jc w:val="both"/>
        <w:rPr>
          <w:rFonts w:asciiTheme="majorHAnsi" w:hAnsiTheme="majorHAnsi" w:cs="Calibri"/>
        </w:rPr>
      </w:pPr>
      <w:r w:rsidRPr="00B91C21">
        <w:rPr>
          <w:rFonts w:asciiTheme="majorHAnsi" w:hAnsiTheme="majorHAnsi"/>
        </w:rPr>
        <w:t xml:space="preserve">Účelem této projektové dokumentace je </w:t>
      </w:r>
      <w:r w:rsidRPr="00B91C21">
        <w:rPr>
          <w:rFonts w:asciiTheme="majorHAnsi" w:hAnsiTheme="majorHAnsi" w:cs="Calibri"/>
        </w:rPr>
        <w:t>návrh</w:t>
      </w:r>
      <w:r w:rsidRPr="00B91C21">
        <w:rPr>
          <w:rFonts w:asciiTheme="majorHAnsi" w:hAnsiTheme="majorHAnsi" w:cs="Calibri"/>
          <w:color w:val="FF0000"/>
        </w:rPr>
        <w:t xml:space="preserve"> </w:t>
      </w:r>
      <w:r w:rsidRPr="00B91C21">
        <w:rPr>
          <w:rFonts w:asciiTheme="majorHAnsi" w:hAnsiTheme="majorHAnsi" w:cs="Calibri"/>
        </w:rPr>
        <w:t>interiéru DĚTSKÉHO ODDĚLENÍ. Interiér je navržen s ohledem na požadavky investora a na účel využití jednotlivých prostor. Při rozmístění nábytku, sedacího nábytku a interiérových doplňků byl hlavní důraz kladen především na jeho funkčnost a ergonomii.</w:t>
      </w:r>
    </w:p>
    <w:p w:rsidR="00913EE7" w:rsidRPr="00B91C21" w:rsidRDefault="00913EE7">
      <w:pPr>
        <w:rPr>
          <w:rFonts w:asciiTheme="majorHAnsi" w:hAnsiTheme="majorHAnsi" w:cs="Calibri"/>
        </w:rPr>
      </w:pPr>
      <w:r w:rsidRPr="00B91C21">
        <w:rPr>
          <w:rFonts w:asciiTheme="majorHAnsi" w:hAnsiTheme="majorHAnsi" w:cs="Calibri"/>
        </w:rPr>
        <w:br w:type="page"/>
      </w:r>
    </w:p>
    <w:p w:rsidR="00B91C21" w:rsidRPr="00B91C21" w:rsidRDefault="00913EE7" w:rsidP="00B91C21">
      <w:pPr>
        <w:spacing w:after="300"/>
        <w:jc w:val="center"/>
        <w:rPr>
          <w:rFonts w:asciiTheme="majorHAnsi" w:hAnsiTheme="majorHAnsi"/>
          <w:b/>
          <w:sz w:val="30"/>
          <w:szCs w:val="30"/>
        </w:rPr>
      </w:pPr>
      <w:r w:rsidRPr="00B91C21">
        <w:rPr>
          <w:rFonts w:asciiTheme="majorHAnsi" w:hAnsiTheme="majorHAnsi"/>
          <w:b/>
          <w:sz w:val="30"/>
          <w:szCs w:val="30"/>
        </w:rPr>
        <w:lastRenderedPageBreak/>
        <w:t>SPECIFIKACE VYBAVENÍ</w:t>
      </w:r>
    </w:p>
    <w:p w:rsidR="00913EE7" w:rsidRPr="00B91C21" w:rsidRDefault="00913EE7" w:rsidP="00B91C21">
      <w:pPr>
        <w:spacing w:after="100"/>
        <w:jc w:val="both"/>
        <w:rPr>
          <w:rFonts w:asciiTheme="majorHAnsi" w:hAnsiTheme="majorHAnsi"/>
          <w:b/>
        </w:rPr>
      </w:pPr>
      <w:r w:rsidRPr="00B91C21">
        <w:rPr>
          <w:rFonts w:asciiTheme="majorHAnsi" w:hAnsiTheme="majorHAnsi"/>
          <w:b/>
        </w:rPr>
        <w:t>A1-A57 – SKŘÍNĚ</w:t>
      </w:r>
    </w:p>
    <w:p w:rsidR="00542E16" w:rsidRDefault="00913EE7" w:rsidP="00B91C21">
      <w:pPr>
        <w:spacing w:after="0"/>
        <w:jc w:val="both"/>
        <w:rPr>
          <w:rFonts w:asciiTheme="majorHAnsi" w:hAnsiTheme="majorHAnsi" w:cs="Calibri"/>
        </w:rPr>
      </w:pPr>
      <w:r w:rsidRPr="00B91C21">
        <w:rPr>
          <w:rFonts w:asciiTheme="majorHAnsi" w:hAnsiTheme="majorHAnsi" w:cs="Calibri"/>
        </w:rPr>
        <w:t xml:space="preserve">Korpus </w:t>
      </w:r>
      <w:r w:rsidRPr="00B91C21">
        <w:rPr>
          <w:rFonts w:asciiTheme="majorHAnsi" w:hAnsiTheme="majorHAnsi" w:cs="Calibri"/>
        </w:rPr>
        <w:t xml:space="preserve">skříně včetně dvířek bude vyroben z laminované dřevotřísky o tloušťce 18 mm opatřené hranou ABS tloušťky 2 mm. Záda v uzavřených skříních budou vyrobena z vysoce zhuštěné jednostranně lakované dřevovláknité desky tloušťky 3 mm. Záda v otevřených částech budou vyrobena z laminované dřevotřísky o tloušťce 18 mm opatřené hranou ABS tloušťky 2 mm. Skříň bude stát na plastových rektifikačních nožkách. Skříň bude opatřena plastovým </w:t>
      </w:r>
      <w:proofErr w:type="spellStart"/>
      <w:r w:rsidRPr="00B91C21">
        <w:rPr>
          <w:rFonts w:asciiTheme="majorHAnsi" w:hAnsiTheme="majorHAnsi" w:cs="Calibri"/>
        </w:rPr>
        <w:t>nacvakávacím</w:t>
      </w:r>
      <w:proofErr w:type="spellEnd"/>
      <w:r w:rsidRPr="00B91C21">
        <w:rPr>
          <w:rFonts w:asciiTheme="majorHAnsi" w:hAnsiTheme="majorHAnsi" w:cs="Calibri"/>
        </w:rPr>
        <w:t xml:space="preserve"> soklem. Dvířka skříně budou naložená na korpus. Klipové závěsy budou obsahovat integrované tlumení, úhel otevření 110°. Bočnice zásuvek tvoří kovové duté výlisky. Do zásuvek budou použity </w:t>
      </w:r>
      <w:proofErr w:type="spellStart"/>
      <w:r w:rsidRPr="00B91C21">
        <w:rPr>
          <w:rFonts w:asciiTheme="majorHAnsi" w:hAnsiTheme="majorHAnsi" w:cs="Calibri"/>
        </w:rPr>
        <w:t>plnovýsuvy</w:t>
      </w:r>
      <w:proofErr w:type="spellEnd"/>
      <w:r w:rsidRPr="00B91C21">
        <w:rPr>
          <w:rFonts w:asciiTheme="majorHAnsi" w:hAnsiTheme="majorHAnsi" w:cs="Calibri"/>
        </w:rPr>
        <w:t xml:space="preserve"> s dotahem a tlumením, u vyšších zásuvek doplněny o </w:t>
      </w:r>
      <w:proofErr w:type="spellStart"/>
      <w:r w:rsidRPr="00B91C21">
        <w:rPr>
          <w:rFonts w:asciiTheme="majorHAnsi" w:hAnsiTheme="majorHAnsi" w:cs="Calibri"/>
        </w:rPr>
        <w:t>relingy</w:t>
      </w:r>
      <w:proofErr w:type="spellEnd"/>
      <w:r w:rsidRPr="00B91C21">
        <w:rPr>
          <w:rFonts w:asciiTheme="majorHAnsi" w:hAnsiTheme="majorHAnsi" w:cs="Calibri"/>
        </w:rPr>
        <w:t xml:space="preserve">. Úchytky budou kovové, obloukové s rovnou prostřední částí, rozteč vrtání 224 mm, barva imitace </w:t>
      </w:r>
      <w:proofErr w:type="spellStart"/>
      <w:r w:rsidRPr="00B91C21">
        <w:rPr>
          <w:rFonts w:asciiTheme="majorHAnsi" w:hAnsiTheme="majorHAnsi" w:cs="Calibri"/>
        </w:rPr>
        <w:t>nerezi</w:t>
      </w:r>
      <w:proofErr w:type="spellEnd"/>
      <w:r w:rsidRPr="00B91C21">
        <w:rPr>
          <w:rFonts w:asciiTheme="majorHAnsi" w:hAnsiTheme="majorHAnsi" w:cs="Calibri"/>
        </w:rPr>
        <w:t>. Skříně tvořící sestavu budou smontovány k sobě pomocí spojovacích elementů a budou opatřeny jednotným navazujícím soklem. Šatní skříně budou doplněny o šatní tyč nebo šatní výsuv v návaznosti na hloubku skříně. Skříně na pokojích pacientů budou ve spodní části doplněny o jednoduché výklopy pro uschování lůžkovin. Skříně budou doplněny zámky dle výkresové dokumentace či doplnění investora. Použití jednotného klíče konzultovat s</w:t>
      </w:r>
      <w:r w:rsidR="00542E16" w:rsidRPr="00B91C21">
        <w:rPr>
          <w:rFonts w:asciiTheme="majorHAnsi" w:hAnsiTheme="majorHAnsi" w:cs="Calibri"/>
        </w:rPr>
        <w:t> </w:t>
      </w:r>
      <w:r w:rsidRPr="00B91C21">
        <w:rPr>
          <w:rFonts w:asciiTheme="majorHAnsi" w:hAnsiTheme="majorHAnsi" w:cs="Calibri"/>
        </w:rPr>
        <w:t>uživatelem</w:t>
      </w:r>
      <w:r w:rsidR="00542E16" w:rsidRPr="00B91C21">
        <w:rPr>
          <w:rFonts w:asciiTheme="majorHAnsi" w:hAnsiTheme="majorHAnsi" w:cs="Calibri"/>
        </w:rPr>
        <w:t>.</w:t>
      </w:r>
    </w:p>
    <w:p w:rsidR="00B91C21" w:rsidRPr="00B91C21" w:rsidRDefault="00B91C21" w:rsidP="009828EB">
      <w:pPr>
        <w:spacing w:after="100"/>
        <w:jc w:val="both"/>
        <w:rPr>
          <w:rFonts w:asciiTheme="majorHAnsi" w:hAnsiTheme="majorHAnsi" w:cs="Calibri"/>
        </w:rPr>
      </w:pPr>
    </w:p>
    <w:p w:rsidR="00542E16" w:rsidRPr="00B91C21" w:rsidRDefault="00542E16" w:rsidP="00B91C21">
      <w:pPr>
        <w:spacing w:after="100"/>
        <w:jc w:val="both"/>
        <w:rPr>
          <w:rFonts w:asciiTheme="majorHAnsi" w:hAnsiTheme="majorHAnsi" w:cs="Calibri"/>
          <w:b/>
        </w:rPr>
      </w:pPr>
      <w:r w:rsidRPr="00B91C21">
        <w:rPr>
          <w:rFonts w:asciiTheme="majorHAnsi" w:hAnsiTheme="majorHAnsi" w:cs="Calibri"/>
          <w:b/>
        </w:rPr>
        <w:t>K1-K19 – PRACOVNÍ A KUCHYŇSKÉ LINKY</w:t>
      </w:r>
    </w:p>
    <w:p w:rsidR="00542E16" w:rsidRPr="00B91C21" w:rsidRDefault="00542E16" w:rsidP="00B91C21">
      <w:pPr>
        <w:spacing w:after="0"/>
        <w:jc w:val="both"/>
        <w:rPr>
          <w:rFonts w:asciiTheme="majorHAnsi" w:hAnsiTheme="majorHAnsi" w:cs="Calibri"/>
          <w:b/>
        </w:rPr>
      </w:pPr>
      <w:r w:rsidRPr="00B91C21">
        <w:rPr>
          <w:rFonts w:asciiTheme="majorHAnsi" w:hAnsiTheme="majorHAnsi" w:cs="Calibri"/>
        </w:rPr>
        <w:t xml:space="preserve">Korpus </w:t>
      </w:r>
      <w:r w:rsidRPr="00B91C21">
        <w:rPr>
          <w:rFonts w:asciiTheme="majorHAnsi" w:hAnsiTheme="majorHAnsi" w:cs="Calibri"/>
        </w:rPr>
        <w:t xml:space="preserve">skříněk včetně dvířek bude vyroben z laminované dřevotřísky o tloušťce 18 mm opatřené hranou ABS tloušťky 2 mm. Záda v uzavřených skříních budou vyrobena z vysoce zhuštěné jednostranně lakované dřevovláknité desky tloušťky 3 mm. Záda v otevřených částech budou vyrobena z laminované dřevotřísky o tloušťce 18 mm opatřené hranou ABS </w:t>
      </w:r>
      <w:proofErr w:type="spellStart"/>
      <w:r w:rsidRPr="00B91C21">
        <w:rPr>
          <w:rFonts w:asciiTheme="majorHAnsi" w:hAnsiTheme="majorHAnsi" w:cs="Calibri"/>
        </w:rPr>
        <w:t>tlouťky</w:t>
      </w:r>
      <w:proofErr w:type="spellEnd"/>
      <w:r w:rsidRPr="00B91C21">
        <w:rPr>
          <w:rFonts w:asciiTheme="majorHAnsi" w:hAnsiTheme="majorHAnsi" w:cs="Calibri"/>
        </w:rPr>
        <w:t xml:space="preserve"> 2 mm. Pracovní deska bude vyrobena z kompaktní desky tloušťky 12 mm. Zádová deska bude vyrobena z dřevotřísky o tloušťce 10 mm opatřené vrchní vrstvou laminátu včetně protitahové fólie, opatřené hranou ABS tloušťky 1-2 mm. Spoj mezi pracovní a zádovou deskou bude opatřen transparentním acetátovým silikonovým tmelem. Spodní skříňky budou stát na plastových rektifikačních nožkách. Skříňky budou opatřeny plastovým </w:t>
      </w:r>
      <w:proofErr w:type="spellStart"/>
      <w:r w:rsidRPr="00B91C21">
        <w:rPr>
          <w:rFonts w:asciiTheme="majorHAnsi" w:hAnsiTheme="majorHAnsi" w:cs="Calibri"/>
        </w:rPr>
        <w:t>nacvakávacím</w:t>
      </w:r>
      <w:proofErr w:type="spellEnd"/>
      <w:r w:rsidRPr="00B91C21">
        <w:rPr>
          <w:rFonts w:asciiTheme="majorHAnsi" w:hAnsiTheme="majorHAnsi" w:cs="Calibri"/>
        </w:rPr>
        <w:t xml:space="preserve"> soklem. V místě vestavné lednice bude sokl opatřen výseky pro odvětrání lednice. Horní skříňky budou zavěšené. Dno horních skříněk bude průběžné. Skříňky budou doplněny zafrézovaným hliníkovým profilem s LED osvětlením do dna skříněk, ovládání přes vypínač na zdi. V krajní skříňce bude za odnímatelnými zády umístěno </w:t>
      </w:r>
      <w:proofErr w:type="spellStart"/>
      <w:r w:rsidRPr="00B91C21">
        <w:rPr>
          <w:rFonts w:asciiTheme="majorHAnsi" w:hAnsiTheme="majorHAnsi" w:cs="Calibri"/>
        </w:rPr>
        <w:t>trafo</w:t>
      </w:r>
      <w:proofErr w:type="spellEnd"/>
      <w:r w:rsidRPr="00B91C21">
        <w:rPr>
          <w:rFonts w:asciiTheme="majorHAnsi" w:hAnsiTheme="majorHAnsi" w:cs="Calibri"/>
        </w:rPr>
        <w:t xml:space="preserve"> LED osvětlení. Dvířka skříně budou naložená na korpus. Klipové závěsy budou obsahovat integrované tlumení, úhel otevření 110°. Bočnice zásuvek tvoří kovové duté výlisky. Do zásuvek budou použity </w:t>
      </w:r>
      <w:proofErr w:type="spellStart"/>
      <w:r w:rsidRPr="00B91C21">
        <w:rPr>
          <w:rFonts w:asciiTheme="majorHAnsi" w:hAnsiTheme="majorHAnsi" w:cs="Calibri"/>
        </w:rPr>
        <w:t>plnovýsuvy</w:t>
      </w:r>
      <w:proofErr w:type="spellEnd"/>
      <w:r w:rsidRPr="00B91C21">
        <w:rPr>
          <w:rFonts w:asciiTheme="majorHAnsi" w:hAnsiTheme="majorHAnsi" w:cs="Calibri"/>
        </w:rPr>
        <w:t xml:space="preserve"> s dotahem a tlumením, u vyšších zásuvek doplněny o </w:t>
      </w:r>
      <w:proofErr w:type="spellStart"/>
      <w:r w:rsidRPr="00B91C21">
        <w:rPr>
          <w:rFonts w:asciiTheme="majorHAnsi" w:hAnsiTheme="majorHAnsi" w:cs="Calibri"/>
        </w:rPr>
        <w:t>relingy</w:t>
      </w:r>
      <w:proofErr w:type="spellEnd"/>
      <w:r w:rsidRPr="00B91C21">
        <w:rPr>
          <w:rFonts w:asciiTheme="majorHAnsi" w:hAnsiTheme="majorHAnsi" w:cs="Calibri"/>
        </w:rPr>
        <w:t xml:space="preserve">. Pro horní výklopné skříňky budou použity dvoudílné skládací výklopy s tlumením pro lomená dvířka. U výklopných skříněk nad otevřeným prostorem pro mikrovlnnou troubu budou použity jednoduché výklopy (bez závěsů). Dále bude tato skříňka odvětrána ze zadní strany a doplněna plastovou kabelovou průchodkou pro prostup kabeláže. Úchytky budou kovové, obloukové s rovnou prostřední částí, rozteč vrtání 224 mm, barva imitace </w:t>
      </w:r>
      <w:proofErr w:type="spellStart"/>
      <w:r w:rsidRPr="00B91C21">
        <w:rPr>
          <w:rFonts w:asciiTheme="majorHAnsi" w:hAnsiTheme="majorHAnsi" w:cs="Calibri"/>
        </w:rPr>
        <w:t>nerezi</w:t>
      </w:r>
      <w:proofErr w:type="spellEnd"/>
      <w:r w:rsidRPr="00B91C21">
        <w:rPr>
          <w:rFonts w:asciiTheme="majorHAnsi" w:hAnsiTheme="majorHAnsi" w:cs="Calibri"/>
        </w:rPr>
        <w:t xml:space="preserve">. Pro otvíravé skříňky pod stropem bude použito </w:t>
      </w:r>
      <w:proofErr w:type="spellStart"/>
      <w:r w:rsidRPr="00B91C21">
        <w:rPr>
          <w:rFonts w:asciiTheme="majorHAnsi" w:hAnsiTheme="majorHAnsi" w:cs="Calibri"/>
        </w:rPr>
        <w:t>bezúchytkové</w:t>
      </w:r>
      <w:proofErr w:type="spellEnd"/>
      <w:r w:rsidRPr="00B91C21">
        <w:rPr>
          <w:rFonts w:asciiTheme="majorHAnsi" w:hAnsiTheme="majorHAnsi" w:cs="Calibri"/>
        </w:rPr>
        <w:t xml:space="preserve"> kování. Skříně tvořící sestavu budou smontovány k sobě pomocí spojovacích elementů a budou opatřeny jednotným navazujícím soklem. Pracovní a kuchyňské linky budou doplněny o nerezový dřez s odkapávačem a keramické umyvadlo. Dřez bude nerezový s malým odkapávačem, tvar hranatý, hloubka dřezu 175 mm. Umyvadlo bude keramické, hranaté, s přepadem a otvorem pro baterii. </w:t>
      </w:r>
      <w:r w:rsidRPr="00B91C21">
        <w:rPr>
          <w:rFonts w:asciiTheme="majorHAnsi" w:hAnsiTheme="majorHAnsi" w:cs="Calibri"/>
        </w:rPr>
        <w:lastRenderedPageBreak/>
        <w:t xml:space="preserve">Baterie bude oblouková, otočná, páková směšovací v chromovaném provedení. Skříňky s umyvadlem/dřezem budou doplněny o výsuvné </w:t>
      </w:r>
      <w:proofErr w:type="spellStart"/>
      <w:r w:rsidRPr="00B91C21">
        <w:rPr>
          <w:rFonts w:asciiTheme="majorHAnsi" w:hAnsiTheme="majorHAnsi" w:cs="Calibri"/>
        </w:rPr>
        <w:t>sortery</w:t>
      </w:r>
      <w:proofErr w:type="spellEnd"/>
      <w:r w:rsidRPr="00B91C21">
        <w:rPr>
          <w:rFonts w:asciiTheme="majorHAnsi" w:hAnsiTheme="majorHAnsi" w:cs="Calibri"/>
        </w:rPr>
        <w:t xml:space="preserve"> včetně krycí police tvořící víko. Pracovní desky u linek v místnostech č. 554, 577, 578, 581, 592, 594 budou vyrobeny z dřevotřísky o tloušťce 38 mm opatřené vrchní vrstvou laminátu včetně protitahové fólie s </w:t>
      </w:r>
      <w:proofErr w:type="spellStart"/>
      <w:r w:rsidRPr="00B91C21">
        <w:rPr>
          <w:rFonts w:asciiTheme="majorHAnsi" w:hAnsiTheme="majorHAnsi" w:cs="Calibri"/>
        </w:rPr>
        <w:t>postformingovou</w:t>
      </w:r>
      <w:proofErr w:type="spellEnd"/>
      <w:r w:rsidRPr="00B91C21">
        <w:rPr>
          <w:rFonts w:asciiTheme="majorHAnsi" w:hAnsiTheme="majorHAnsi" w:cs="Calibri"/>
        </w:rPr>
        <w:t xml:space="preserve"> přední hranou, boční hrany budou opatřeny hranou ABS tloušťky 1–2 mm. Zádová deska bude vyrobena z dřevotřísky o tloušťce 10 mm opatřené vrchní vrstvou laminátu včetně protitahové fólie, opatřené hranou ABS tloušťky 1-2 mm</w:t>
      </w:r>
      <w:r w:rsidRPr="00B91C21">
        <w:rPr>
          <w:rFonts w:asciiTheme="majorHAnsi" w:hAnsiTheme="majorHAnsi" w:cs="Calibri"/>
        </w:rPr>
        <w:t>.</w:t>
      </w:r>
    </w:p>
    <w:p w:rsidR="009828EB" w:rsidRPr="00B91C21" w:rsidRDefault="009828EB" w:rsidP="009828EB">
      <w:pPr>
        <w:spacing w:after="100"/>
        <w:jc w:val="both"/>
        <w:rPr>
          <w:rFonts w:asciiTheme="majorHAnsi" w:hAnsiTheme="majorHAnsi" w:cs="Calibri"/>
        </w:rPr>
      </w:pPr>
    </w:p>
    <w:p w:rsidR="00542E16" w:rsidRPr="00B91C21" w:rsidRDefault="00542E16" w:rsidP="00B91C21">
      <w:pPr>
        <w:spacing w:after="100"/>
        <w:jc w:val="both"/>
        <w:rPr>
          <w:rFonts w:asciiTheme="majorHAnsi" w:hAnsiTheme="majorHAnsi" w:cs="Calibri"/>
          <w:b/>
        </w:rPr>
      </w:pPr>
      <w:r w:rsidRPr="00B91C21">
        <w:rPr>
          <w:rFonts w:asciiTheme="majorHAnsi" w:hAnsiTheme="majorHAnsi" w:cs="Calibri"/>
          <w:b/>
        </w:rPr>
        <w:t>KKT1 – KONTEJNERY</w:t>
      </w:r>
    </w:p>
    <w:p w:rsidR="00542E16" w:rsidRPr="00B91C21" w:rsidRDefault="00542E16" w:rsidP="00B91C21">
      <w:pPr>
        <w:spacing w:after="0"/>
        <w:jc w:val="both"/>
        <w:rPr>
          <w:rFonts w:asciiTheme="majorHAnsi" w:hAnsiTheme="majorHAnsi" w:cs="Calibri"/>
        </w:rPr>
      </w:pPr>
      <w:r w:rsidRPr="00B91C21">
        <w:rPr>
          <w:rFonts w:asciiTheme="majorHAnsi" w:hAnsiTheme="majorHAnsi" w:cs="Calibri"/>
        </w:rPr>
        <w:t xml:space="preserve">Korpus </w:t>
      </w:r>
      <w:r w:rsidRPr="00B91C21">
        <w:rPr>
          <w:rFonts w:asciiTheme="majorHAnsi" w:hAnsiTheme="majorHAnsi" w:cs="Calibri"/>
        </w:rPr>
        <w:t xml:space="preserve">kontejneru včetně čel zásuvek a pevných zad bude vyroben z laminované dřevotřísky o tloušťce 18 mm opatřené hranou ABS tloušťky 2 mm. Čela zásuvek budou naložená na korpus. Do zásuvek budou použity plastové výlisky, částečné výsuvy s dotahem a tlumením. Kontejner bude uzamykatelný centrálním zámkem. Úchytky budou kovové, obloukové s rovnou prostřední částí, rozteč vrtání 224 mm, barva imitace </w:t>
      </w:r>
      <w:proofErr w:type="spellStart"/>
      <w:r w:rsidRPr="00B91C21">
        <w:rPr>
          <w:rFonts w:asciiTheme="majorHAnsi" w:hAnsiTheme="majorHAnsi" w:cs="Calibri"/>
        </w:rPr>
        <w:t>nerezi</w:t>
      </w:r>
      <w:proofErr w:type="spellEnd"/>
      <w:r w:rsidRPr="00B91C21">
        <w:rPr>
          <w:rFonts w:asciiTheme="majorHAnsi" w:hAnsiTheme="majorHAnsi" w:cs="Calibri"/>
        </w:rPr>
        <w:t>. Kontejnery budou doplněny o plastová otočná kolečka (s brzdou).</w:t>
      </w:r>
    </w:p>
    <w:p w:rsidR="009828EB" w:rsidRPr="00B91C21" w:rsidRDefault="009828EB" w:rsidP="009828EB">
      <w:pPr>
        <w:spacing w:after="100"/>
        <w:jc w:val="both"/>
        <w:rPr>
          <w:rFonts w:asciiTheme="majorHAnsi" w:hAnsiTheme="majorHAnsi" w:cs="Calibri"/>
        </w:rPr>
      </w:pPr>
    </w:p>
    <w:p w:rsidR="00542E16" w:rsidRPr="00B91C21" w:rsidRDefault="00542E16" w:rsidP="00B91C21">
      <w:pPr>
        <w:spacing w:after="100"/>
        <w:jc w:val="both"/>
        <w:rPr>
          <w:rFonts w:asciiTheme="majorHAnsi" w:hAnsiTheme="majorHAnsi" w:cs="Calibri"/>
          <w:b/>
        </w:rPr>
      </w:pPr>
      <w:r w:rsidRPr="00B91C21">
        <w:rPr>
          <w:rFonts w:asciiTheme="majorHAnsi" w:hAnsiTheme="majorHAnsi" w:cs="Calibri"/>
          <w:b/>
        </w:rPr>
        <w:t>O1-O5 – OBKLADY ZDI</w:t>
      </w:r>
    </w:p>
    <w:p w:rsidR="00542E16" w:rsidRPr="00B91C21" w:rsidRDefault="00542E16" w:rsidP="00B91C21">
      <w:pPr>
        <w:spacing w:after="0"/>
        <w:jc w:val="both"/>
        <w:rPr>
          <w:rFonts w:asciiTheme="majorHAnsi" w:hAnsiTheme="majorHAnsi" w:cs="Calibri"/>
        </w:rPr>
      </w:pPr>
      <w:r w:rsidRPr="00B91C21">
        <w:rPr>
          <w:rFonts w:asciiTheme="majorHAnsi" w:hAnsiTheme="majorHAnsi" w:cs="Calibri"/>
        </w:rPr>
        <w:t xml:space="preserve">Obklady </w:t>
      </w:r>
      <w:r w:rsidRPr="00B91C21">
        <w:rPr>
          <w:rFonts w:asciiTheme="majorHAnsi" w:hAnsiTheme="majorHAnsi" w:cs="Calibri"/>
        </w:rPr>
        <w:t>zdi budou vyrobeny z laminované dřevotřísky o tloušťce 18 mm opatřené hranou ABS tloušťky 2 mm. Dle určení uživatele bude obklad vzorovaný. Skutečný vybraný vzor nutno konzultovat s uživatelem před realizací. Vzorovaná část obkladu bude vyrobena ze středně husté dřevovláknité desky o tloušťce 18 mm s individuálním motivem vloženým v povrchově vrstvě laminace opatřené hranou ABS tloušťky 2 mm. Všechny povrchy musí být odolné proti oděru. Čelní desky obkladu budou rozděleny na jednotlivé díly. V případě křivosti zdi nutno obklad vypodložit pro dosažení roviny.</w:t>
      </w:r>
    </w:p>
    <w:p w:rsidR="009828EB" w:rsidRPr="00B91C21" w:rsidRDefault="009828EB" w:rsidP="009828EB">
      <w:pPr>
        <w:spacing w:after="100"/>
        <w:jc w:val="both"/>
        <w:rPr>
          <w:rFonts w:asciiTheme="majorHAnsi" w:hAnsiTheme="majorHAnsi" w:cs="Calibri"/>
        </w:rPr>
      </w:pPr>
    </w:p>
    <w:p w:rsidR="00542E16" w:rsidRPr="00B91C21" w:rsidRDefault="00542E16" w:rsidP="00B91C21">
      <w:pPr>
        <w:spacing w:after="100"/>
        <w:jc w:val="both"/>
        <w:rPr>
          <w:rFonts w:asciiTheme="majorHAnsi" w:hAnsiTheme="majorHAnsi" w:cs="Calibri"/>
          <w:b/>
        </w:rPr>
      </w:pPr>
      <w:r w:rsidRPr="00B91C21">
        <w:rPr>
          <w:rFonts w:asciiTheme="majorHAnsi" w:hAnsiTheme="majorHAnsi" w:cs="Calibri"/>
          <w:b/>
        </w:rPr>
        <w:t>OS1-OS9 – ODKLÁDACÍ STĚNY</w:t>
      </w:r>
    </w:p>
    <w:p w:rsidR="00542E16" w:rsidRPr="00B91C21" w:rsidRDefault="00542E16" w:rsidP="00B91C21">
      <w:pPr>
        <w:spacing w:after="0"/>
        <w:jc w:val="both"/>
        <w:rPr>
          <w:rFonts w:asciiTheme="majorHAnsi" w:hAnsiTheme="majorHAnsi" w:cs="Calibri"/>
        </w:rPr>
      </w:pPr>
      <w:r w:rsidRPr="00B91C21">
        <w:rPr>
          <w:rFonts w:asciiTheme="majorHAnsi" w:hAnsiTheme="majorHAnsi" w:cs="Calibri"/>
        </w:rPr>
        <w:t xml:space="preserve">Odkládací </w:t>
      </w:r>
      <w:r w:rsidRPr="00B91C21">
        <w:rPr>
          <w:rFonts w:asciiTheme="majorHAnsi" w:hAnsiTheme="majorHAnsi" w:cs="Calibri"/>
        </w:rPr>
        <w:t>stěny budou vyrobeny z laminované dřevotřísky o tloušťce 18 mm opatřené hranou ABS tloušťky 2 mm. Odkládací stěny budou doplněny kovovými háčky jednoduchého obloukového tvaru, šířka 20 mm, výška 84,5 mm, délka 42 mm, přední montáž, barva chrom matný. Dle výkresové dokumentace budou odkládací stěny doplněny bezrámovým oválným zrcadlem o velikosti 450x800 mm.</w:t>
      </w:r>
    </w:p>
    <w:p w:rsidR="009828EB" w:rsidRPr="00B91C21" w:rsidRDefault="009828EB" w:rsidP="009828EB">
      <w:pPr>
        <w:spacing w:after="100"/>
        <w:jc w:val="both"/>
        <w:rPr>
          <w:rFonts w:asciiTheme="majorHAnsi" w:hAnsiTheme="majorHAnsi" w:cs="Calibri"/>
        </w:rPr>
      </w:pPr>
    </w:p>
    <w:p w:rsidR="00542E16" w:rsidRPr="00B91C21" w:rsidRDefault="00542E16" w:rsidP="00B91C21">
      <w:pPr>
        <w:spacing w:after="0"/>
        <w:jc w:val="both"/>
        <w:rPr>
          <w:rFonts w:asciiTheme="majorHAnsi" w:hAnsiTheme="majorHAnsi" w:cs="Calibri"/>
          <w:b/>
        </w:rPr>
      </w:pPr>
      <w:r w:rsidRPr="00B91C21">
        <w:rPr>
          <w:rFonts w:asciiTheme="majorHAnsi" w:hAnsiTheme="majorHAnsi" w:cs="Calibri"/>
          <w:b/>
        </w:rPr>
        <w:t>S1-S18 – PRACOVNÍ A JÍDELNÍ STOLY</w:t>
      </w:r>
    </w:p>
    <w:p w:rsidR="009828EB" w:rsidRDefault="00542E16" w:rsidP="00B91C21">
      <w:pPr>
        <w:spacing w:after="0"/>
        <w:jc w:val="both"/>
        <w:rPr>
          <w:rFonts w:asciiTheme="majorHAnsi" w:hAnsiTheme="majorHAnsi" w:cs="Calibri"/>
        </w:rPr>
      </w:pPr>
      <w:r w:rsidRPr="00B91C21">
        <w:rPr>
          <w:rFonts w:asciiTheme="majorHAnsi" w:hAnsiTheme="majorHAnsi" w:cs="Calibri"/>
        </w:rPr>
        <w:t xml:space="preserve">Vrchní </w:t>
      </w:r>
      <w:r w:rsidRPr="00B91C21">
        <w:rPr>
          <w:rFonts w:asciiTheme="majorHAnsi" w:hAnsiTheme="majorHAnsi" w:cs="Calibri"/>
        </w:rPr>
        <w:t>desky pracovních a jídelních stolů budou vyrobeny z dřevotřísky o tloušťce 36 mm opatřené vrchní vrstvou vysokotlakého laminátu včetně protitahové fólie, hrany ABS tloušťky 2 mm ve shodném odstínu jako pracovní plocha. Podnož pracovních stolů bude vyrobena z kovového čtvercového profilu 40x40x2 mm opatřeného ucpávkami s výškovou rektifikací. Podnož jídelních stolů bude vyrobena z kovového čtvercového profilu 30x30x2 mm opatřeného ucpávkami s výškovou rektifikací. Podnože budou povrchově upraveny práškovou vypalovací bílou matnou barvou. Rohové spoje kovových profilů budou provedeny pod úhlem 45 °. Pracovní stoly budou doplněny o plastové kabelové průchodky v barvě vrchní desky a plastové držáky kabeláže pod vrchní</w:t>
      </w:r>
      <w:r w:rsidRPr="00B91C21">
        <w:rPr>
          <w:rFonts w:asciiTheme="majorHAnsi" w:hAnsiTheme="majorHAnsi" w:cs="Calibri"/>
        </w:rPr>
        <w:t xml:space="preserve"> deskou.</w:t>
      </w:r>
    </w:p>
    <w:p w:rsidR="009828EB" w:rsidRDefault="009828EB">
      <w:pPr>
        <w:rPr>
          <w:rFonts w:asciiTheme="majorHAnsi" w:hAnsiTheme="majorHAnsi" w:cs="Calibri"/>
        </w:rPr>
      </w:pPr>
      <w:r>
        <w:rPr>
          <w:rFonts w:asciiTheme="majorHAnsi" w:hAnsiTheme="majorHAnsi" w:cs="Calibri"/>
        </w:rPr>
        <w:br w:type="page"/>
      </w:r>
    </w:p>
    <w:p w:rsidR="00B91C21" w:rsidRPr="00B91C21" w:rsidRDefault="00361FED" w:rsidP="00B91C21">
      <w:pPr>
        <w:spacing w:after="100"/>
        <w:jc w:val="both"/>
        <w:rPr>
          <w:rFonts w:asciiTheme="majorHAnsi" w:hAnsiTheme="majorHAnsi" w:cs="Calibri"/>
          <w:b/>
        </w:rPr>
      </w:pPr>
      <w:r w:rsidRPr="00B91C21">
        <w:rPr>
          <w:rFonts w:asciiTheme="majorHAnsi" w:hAnsiTheme="majorHAnsi" w:cs="Calibri"/>
          <w:b/>
        </w:rPr>
        <w:lastRenderedPageBreak/>
        <w:t>Ž1 – ŽIDLE KONFERENČNÍ</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 xml:space="preserve">Stohovatelná </w:t>
      </w:r>
      <w:r w:rsidRPr="00B91C21">
        <w:rPr>
          <w:rFonts w:asciiTheme="majorHAnsi" w:hAnsiTheme="majorHAnsi" w:cs="Calibri"/>
        </w:rPr>
        <w:t>konferenční židle na 4 nohách, podnož svařovaná trubka průměr min. 16 mm, povrchová úprava chrom (variantně černá, slonová kost). Celočalouněná buková skořepina, obvodové zakulacené tvary s černým plastovým krytem pod sedákem. Výška sedu 48 cm, sedák šířka min. 44 cm, sedák hloubka min. 40 cm, užitná výška opěráku od sedáku min. 38 cm.</w:t>
      </w:r>
      <w:r w:rsidRPr="00B91C21">
        <w:rPr>
          <w:rFonts w:asciiTheme="majorHAnsi" w:hAnsiTheme="majorHAnsi" w:cs="Calibri"/>
        </w:rPr>
        <w:t xml:space="preserve"> Nosnost 140 kg.</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b/>
        </w:rPr>
        <w:t xml:space="preserve">Sedadlo a opěradlo: </w:t>
      </w:r>
      <w:r w:rsidRPr="00B91C21">
        <w:rPr>
          <w:rFonts w:asciiTheme="majorHAnsi" w:hAnsiTheme="majorHAnsi" w:cs="Calibri"/>
        </w:rPr>
        <w:t>Sedadlo a opěradlo je z jednoho kusu ohýbané bukové skořepiny, obvodové zakulacené tvary. Korpus je celočalouněný se spodním krycím plastem, kvalitní PUR pěna. Čalouněný vak s viditelným obvodovým švem na opěradle</w:t>
      </w:r>
      <w:r w:rsidRPr="00B91C21">
        <w:rPr>
          <w:rFonts w:asciiTheme="majorHAnsi" w:hAnsiTheme="majorHAnsi" w:cs="Calibri"/>
          <w:b/>
        </w:rPr>
        <w:t>.</w:t>
      </w:r>
      <w:r w:rsidRPr="00B91C21">
        <w:rPr>
          <w:rFonts w:asciiTheme="majorHAnsi" w:hAnsiTheme="majorHAnsi" w:cs="Calibri"/>
        </w:rPr>
        <w:t xml:space="preserve"> Očalouněná skořepina je uchycena středovým uchycením ke kovové podnoži čtyřmi šrouby s metrickým závitem</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b/>
        </w:rPr>
        <w:t xml:space="preserve">Podnož: </w:t>
      </w:r>
      <w:r w:rsidRPr="00B91C21">
        <w:rPr>
          <w:rFonts w:asciiTheme="majorHAnsi" w:hAnsiTheme="majorHAnsi" w:cs="Calibri"/>
        </w:rPr>
        <w:t>Pevná, čtyřnohá bez koleček, kovová, svařovaná, bez područek, profil trubka 16 mm, povrchová úprava barva bílá</w:t>
      </w:r>
      <w:r w:rsidRPr="00B91C21">
        <w:rPr>
          <w:rFonts w:asciiTheme="majorHAnsi" w:hAnsiTheme="majorHAnsi" w:cs="Calibri"/>
        </w:rPr>
        <w:t>.</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b/>
        </w:rPr>
        <w:t xml:space="preserve">Područky: </w:t>
      </w:r>
      <w:r w:rsidRPr="00B91C21">
        <w:rPr>
          <w:rFonts w:asciiTheme="majorHAnsi" w:hAnsiTheme="majorHAnsi" w:cs="Calibri"/>
        </w:rPr>
        <w:t>Bez područek</w:t>
      </w:r>
      <w:r w:rsidRPr="00B91C21">
        <w:rPr>
          <w:rFonts w:asciiTheme="majorHAnsi" w:hAnsiTheme="majorHAnsi" w:cs="Calibri"/>
        </w:rPr>
        <w:t>.</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b/>
        </w:rPr>
        <w:t xml:space="preserve">Nosnost: </w:t>
      </w:r>
      <w:r w:rsidRPr="00B91C21">
        <w:rPr>
          <w:rFonts w:asciiTheme="majorHAnsi" w:hAnsiTheme="majorHAnsi" w:cs="Calibri"/>
        </w:rPr>
        <w:t>požadovaná nosnost min. 140 kg, doloženo certifikátem EN 16139:2013-</w:t>
      </w:r>
      <w:r w:rsidRPr="00B91C21">
        <w:rPr>
          <w:rFonts w:asciiTheme="majorHAnsi" w:hAnsiTheme="majorHAnsi" w:cs="Calibri"/>
        </w:rPr>
        <w:t>07</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Výška sedu 48 cm</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Šířka sedáku min. 44 cm</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Hloubka sedáku 40 cm</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Výška opěradla od sedáku 38 cm</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Šířka opěradla ve spodní části u sedáku 44</w:t>
      </w:r>
      <w:r w:rsidRPr="00B91C21">
        <w:rPr>
          <w:rFonts w:asciiTheme="majorHAnsi" w:hAnsiTheme="majorHAnsi" w:cs="Calibri"/>
        </w:rPr>
        <w:t xml:space="preserve"> cm</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Šířka opěradla v horní části u sedáku 40</w:t>
      </w:r>
      <w:r w:rsidRPr="00B91C21">
        <w:rPr>
          <w:rFonts w:asciiTheme="majorHAnsi" w:hAnsiTheme="majorHAnsi" w:cs="Calibri"/>
        </w:rPr>
        <w:t xml:space="preserve"> cm</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Celková šířka 55</w:t>
      </w:r>
      <w:r w:rsidRPr="00B91C21">
        <w:rPr>
          <w:rFonts w:asciiTheme="majorHAnsi" w:hAnsiTheme="majorHAnsi" w:cs="Calibri"/>
        </w:rPr>
        <w:t xml:space="preserve"> cm</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Celkový výška min. 82</w:t>
      </w:r>
      <w:r w:rsidRPr="00B91C21">
        <w:rPr>
          <w:rFonts w:asciiTheme="majorHAnsi" w:hAnsiTheme="majorHAnsi" w:cs="Calibri"/>
        </w:rPr>
        <w:t xml:space="preserve"> cm</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Celková hloubka 52</w:t>
      </w:r>
      <w:r w:rsidRPr="00B91C21">
        <w:rPr>
          <w:rFonts w:asciiTheme="majorHAnsi" w:hAnsiTheme="majorHAnsi" w:cs="Calibri"/>
        </w:rPr>
        <w:t xml:space="preserve"> cm</w:t>
      </w:r>
    </w:p>
    <w:p w:rsidR="00361FED" w:rsidRPr="00B91C21" w:rsidRDefault="00361FED" w:rsidP="00B91C21">
      <w:pPr>
        <w:spacing w:after="0"/>
        <w:jc w:val="both"/>
        <w:rPr>
          <w:rFonts w:asciiTheme="majorHAnsi" w:hAnsiTheme="majorHAnsi" w:cs="Calibri"/>
          <w:b/>
        </w:rPr>
      </w:pPr>
      <w:r w:rsidRPr="00B91C21">
        <w:rPr>
          <w:rFonts w:asciiTheme="majorHAnsi" w:hAnsiTheme="majorHAnsi" w:cs="Calibri"/>
          <w:b/>
        </w:rPr>
        <w:t>Potah:</w:t>
      </w:r>
    </w:p>
    <w:p w:rsidR="00361FED" w:rsidRPr="00B91C21" w:rsidRDefault="00361FED" w:rsidP="00B91C21">
      <w:pPr>
        <w:spacing w:after="0"/>
        <w:jc w:val="both"/>
        <w:rPr>
          <w:rFonts w:asciiTheme="majorHAnsi" w:hAnsiTheme="majorHAnsi" w:cs="Calibri"/>
        </w:rPr>
      </w:pPr>
      <w:r w:rsidRPr="00B91C21">
        <w:rPr>
          <w:rFonts w:asciiTheme="majorHAnsi" w:hAnsiTheme="majorHAnsi" w:cs="Calibri"/>
        </w:rPr>
        <w:t>Potah vhodný do zdravotnictví – koženka, výběr z min. 16 barev, vrchní strana 100% vinyl, lesklý povrch, spodní strana 100% polyester, gramáže 682 g/m</w:t>
      </w:r>
      <w:r w:rsidRPr="00B91C21">
        <w:rPr>
          <w:rFonts w:asciiTheme="majorHAnsi" w:hAnsiTheme="majorHAnsi" w:cs="Calibri"/>
          <w:vertAlign w:val="superscript"/>
        </w:rPr>
        <w:t>2</w:t>
      </w:r>
      <w:r w:rsidRPr="00B91C21">
        <w:rPr>
          <w:rFonts w:asciiTheme="majorHAnsi" w:hAnsiTheme="majorHAnsi" w:cs="Calibri"/>
        </w:rPr>
        <w:t>, odolnost vůči prodření 300 000 cyklů, odolnost vůči ohni BS EN 1021 – 1 a 2, odolnost vůči bakteriím, skvrnám, virům, plísním, krvi a moči</w:t>
      </w:r>
    </w:p>
    <w:p w:rsidR="00913EE7"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Snížena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více než 90 % do jedné hodiny od </w:t>
      </w:r>
      <w:proofErr w:type="spellStart"/>
      <w:r w:rsidRPr="00B91C21">
        <w:rPr>
          <w:rFonts w:asciiTheme="majorHAnsi" w:hAnsiTheme="majorHAnsi" w:cs="Calibri"/>
        </w:rPr>
        <w:t>kantaktu</w:t>
      </w:r>
      <w:proofErr w:type="spellEnd"/>
      <w:r w:rsidRPr="00B91C21">
        <w:rPr>
          <w:rFonts w:asciiTheme="majorHAnsi" w:hAnsiTheme="majorHAnsi" w:cs="Calibri"/>
        </w:rPr>
        <w:t xml:space="preserve"> dle ISO 18184:2019</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Snížení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99,9 % během 24 hodin po expozici na povrchu dle ISO 21702:20192</w:t>
      </w:r>
    </w:p>
    <w:p w:rsidR="009828EB" w:rsidRPr="00B91C21" w:rsidRDefault="009828EB" w:rsidP="009828EB">
      <w:pPr>
        <w:spacing w:after="100"/>
        <w:jc w:val="both"/>
        <w:rPr>
          <w:rFonts w:asciiTheme="majorHAnsi" w:hAnsiTheme="majorHAnsi" w:cs="Calibri"/>
        </w:rPr>
      </w:pPr>
    </w:p>
    <w:p w:rsidR="001F04E6" w:rsidRPr="00B91C21" w:rsidRDefault="001F04E6" w:rsidP="00B91C21">
      <w:pPr>
        <w:spacing w:after="100"/>
        <w:jc w:val="both"/>
        <w:rPr>
          <w:rFonts w:asciiTheme="majorHAnsi" w:hAnsiTheme="majorHAnsi" w:cs="Calibri"/>
          <w:b/>
        </w:rPr>
      </w:pPr>
      <w:r w:rsidRPr="00B91C21">
        <w:rPr>
          <w:rFonts w:asciiTheme="majorHAnsi" w:hAnsiTheme="majorHAnsi" w:cs="Calibri"/>
          <w:b/>
        </w:rPr>
        <w:t>Ž2 – ŽIDLE PRACOVNÍ</w:t>
      </w:r>
    </w:p>
    <w:p w:rsidR="001F04E6" w:rsidRPr="00B91C21" w:rsidRDefault="001F04E6" w:rsidP="00B91C21">
      <w:pPr>
        <w:spacing w:after="0"/>
        <w:jc w:val="both"/>
        <w:rPr>
          <w:rFonts w:asciiTheme="majorHAnsi" w:hAnsiTheme="majorHAnsi" w:cs="Bell MT"/>
          <w:bCs/>
        </w:rPr>
      </w:pPr>
      <w:r w:rsidRPr="00B91C21">
        <w:rPr>
          <w:rFonts w:asciiTheme="majorHAnsi" w:hAnsiTheme="majorHAnsi" w:cs="Calibri"/>
        </w:rPr>
        <w:t>Židle</w:t>
      </w:r>
      <w:r w:rsidRPr="00B91C21">
        <w:rPr>
          <w:rFonts w:asciiTheme="majorHAnsi" w:hAnsiTheme="majorHAnsi" w:cs="Calibri"/>
          <w:bCs/>
        </w:rPr>
        <w:t xml:space="preserve"> </w:t>
      </w:r>
      <w:r w:rsidRPr="00B91C21">
        <w:rPr>
          <w:rFonts w:asciiTheme="majorHAnsi" w:hAnsiTheme="majorHAnsi" w:cs="Calibri"/>
          <w:bCs/>
        </w:rPr>
        <w:t>pracovn</w:t>
      </w:r>
      <w:r w:rsidRPr="00B91C21">
        <w:rPr>
          <w:rFonts w:asciiTheme="majorHAnsi" w:hAnsiTheme="majorHAnsi" w:cs="Bell MT"/>
          <w:bCs/>
        </w:rPr>
        <w:t>í</w:t>
      </w:r>
      <w:r w:rsidRPr="00B91C21">
        <w:rPr>
          <w:rFonts w:asciiTheme="majorHAnsi" w:hAnsiTheme="majorHAnsi" w:cs="Calibri"/>
          <w:bCs/>
        </w:rPr>
        <w:t xml:space="preserve"> </w:t>
      </w:r>
      <w:r w:rsidRPr="00B91C21">
        <w:rPr>
          <w:rFonts w:asciiTheme="majorHAnsi" w:hAnsiTheme="majorHAnsi" w:cs="Bell MT"/>
          <w:bCs/>
        </w:rPr>
        <w:t>–</w:t>
      </w:r>
      <w:r w:rsidRPr="00B91C21">
        <w:rPr>
          <w:rFonts w:asciiTheme="majorHAnsi" w:hAnsiTheme="majorHAnsi" w:cs="Calibri"/>
          <w:bCs/>
        </w:rPr>
        <w:t xml:space="preserve"> ergonomicky tvarovan</w:t>
      </w:r>
      <w:r w:rsidRPr="00B91C21">
        <w:rPr>
          <w:rFonts w:asciiTheme="majorHAnsi" w:hAnsiTheme="majorHAnsi" w:cs="Bell MT"/>
          <w:bCs/>
        </w:rPr>
        <w:t>é</w:t>
      </w:r>
      <w:r w:rsidRPr="00B91C21">
        <w:rPr>
          <w:rFonts w:asciiTheme="majorHAnsi" w:hAnsiTheme="majorHAnsi" w:cs="Calibri"/>
          <w:bCs/>
        </w:rPr>
        <w:t xml:space="preserve"> </w:t>
      </w:r>
      <w:r w:rsidRPr="00B91C21">
        <w:rPr>
          <w:rFonts w:asciiTheme="majorHAnsi" w:hAnsiTheme="majorHAnsi" w:cs="Cambria"/>
          <w:bCs/>
        </w:rPr>
        <w:t>č</w:t>
      </w:r>
      <w:r w:rsidRPr="00B91C21">
        <w:rPr>
          <w:rFonts w:asciiTheme="majorHAnsi" w:hAnsiTheme="majorHAnsi" w:cs="Calibri"/>
          <w:bCs/>
        </w:rPr>
        <w:t>aloun</w:t>
      </w:r>
      <w:r w:rsidRPr="00B91C21">
        <w:rPr>
          <w:rFonts w:asciiTheme="majorHAnsi" w:hAnsiTheme="majorHAnsi" w:cs="Cambria"/>
          <w:bCs/>
        </w:rPr>
        <w:t>ě</w:t>
      </w:r>
      <w:r w:rsidRPr="00B91C21">
        <w:rPr>
          <w:rFonts w:asciiTheme="majorHAnsi" w:hAnsiTheme="majorHAnsi" w:cs="Calibri"/>
          <w:bCs/>
        </w:rPr>
        <w:t>n</w:t>
      </w:r>
      <w:r w:rsidRPr="00B91C21">
        <w:rPr>
          <w:rFonts w:asciiTheme="majorHAnsi" w:hAnsiTheme="majorHAnsi" w:cs="Bell MT"/>
          <w:bCs/>
        </w:rPr>
        <w:t>í</w:t>
      </w:r>
      <w:r w:rsidRPr="00B91C21">
        <w:rPr>
          <w:rFonts w:asciiTheme="majorHAnsi" w:hAnsiTheme="majorHAnsi" w:cs="Calibri"/>
          <w:bCs/>
        </w:rPr>
        <w:t>, v</w:t>
      </w:r>
      <w:r w:rsidRPr="00B91C21">
        <w:rPr>
          <w:rFonts w:asciiTheme="majorHAnsi" w:hAnsiTheme="majorHAnsi" w:cs="Bell MT"/>
          <w:bCs/>
        </w:rPr>
        <w:t>ýš</w:t>
      </w:r>
      <w:r w:rsidRPr="00B91C21">
        <w:rPr>
          <w:rFonts w:asciiTheme="majorHAnsi" w:hAnsiTheme="majorHAnsi" w:cs="Calibri"/>
          <w:bCs/>
        </w:rPr>
        <w:t>kov</w:t>
      </w:r>
      <w:r w:rsidRPr="00B91C21">
        <w:rPr>
          <w:rFonts w:asciiTheme="majorHAnsi" w:hAnsiTheme="majorHAnsi" w:cs="Cambria"/>
          <w:bCs/>
        </w:rPr>
        <w:t>ě</w:t>
      </w:r>
      <w:r w:rsidRPr="00B91C21">
        <w:rPr>
          <w:rFonts w:asciiTheme="majorHAnsi" w:hAnsiTheme="majorHAnsi" w:cs="Calibri"/>
          <w:bCs/>
        </w:rPr>
        <w:t xml:space="preserve"> nastaviteln</w:t>
      </w:r>
      <w:r w:rsidRPr="00B91C21">
        <w:rPr>
          <w:rFonts w:asciiTheme="majorHAnsi" w:hAnsiTheme="majorHAnsi" w:cs="Bell MT"/>
          <w:bCs/>
        </w:rPr>
        <w:t>ý</w:t>
      </w:r>
      <w:r w:rsidRPr="00B91C21">
        <w:rPr>
          <w:rFonts w:asciiTheme="majorHAnsi" w:hAnsiTheme="majorHAnsi" w:cs="Calibri"/>
          <w:bCs/>
        </w:rPr>
        <w:t xml:space="preserve"> op</w:t>
      </w:r>
      <w:r w:rsidRPr="00B91C21">
        <w:rPr>
          <w:rFonts w:asciiTheme="majorHAnsi" w:hAnsiTheme="majorHAnsi" w:cs="Cambria"/>
          <w:bCs/>
        </w:rPr>
        <w:t>ě</w:t>
      </w:r>
      <w:r w:rsidRPr="00B91C21">
        <w:rPr>
          <w:rFonts w:asciiTheme="majorHAnsi" w:hAnsiTheme="majorHAnsi" w:cs="Calibri"/>
          <w:bCs/>
        </w:rPr>
        <w:t>r</w:t>
      </w:r>
      <w:r w:rsidRPr="00B91C21">
        <w:rPr>
          <w:rFonts w:asciiTheme="majorHAnsi" w:hAnsiTheme="majorHAnsi" w:cs="Bell MT"/>
          <w:bCs/>
        </w:rPr>
        <w:t>á</w:t>
      </w:r>
      <w:r w:rsidRPr="00B91C21">
        <w:rPr>
          <w:rFonts w:asciiTheme="majorHAnsi" w:hAnsiTheme="majorHAnsi" w:cs="Calibri"/>
          <w:bCs/>
        </w:rPr>
        <w:t>k se systémem UP-DOWN. Synchronní mechanika, nylonový k</w:t>
      </w:r>
      <w:r w:rsidRPr="00B91C21">
        <w:rPr>
          <w:rFonts w:asciiTheme="majorHAnsi" w:hAnsiTheme="majorHAnsi" w:cs="Cambria"/>
          <w:bCs/>
        </w:rPr>
        <w:t>ř</w:t>
      </w:r>
      <w:r w:rsidRPr="00B91C21">
        <w:rPr>
          <w:rFonts w:asciiTheme="majorHAnsi" w:hAnsiTheme="majorHAnsi" w:cs="Bell MT"/>
          <w:bCs/>
        </w:rPr>
        <w:t>í</w:t>
      </w:r>
      <w:r w:rsidRPr="00B91C21">
        <w:rPr>
          <w:rFonts w:asciiTheme="majorHAnsi" w:hAnsiTheme="majorHAnsi" w:cs="Cambria"/>
          <w:bCs/>
        </w:rPr>
        <w:t>ž</w:t>
      </w:r>
      <w:r w:rsidRPr="00B91C21">
        <w:rPr>
          <w:rFonts w:asciiTheme="majorHAnsi" w:hAnsiTheme="majorHAnsi" w:cs="Calibri"/>
          <w:bCs/>
        </w:rPr>
        <w:t>, v</w:t>
      </w:r>
      <w:r w:rsidRPr="00B91C21">
        <w:rPr>
          <w:rFonts w:asciiTheme="majorHAnsi" w:hAnsiTheme="majorHAnsi" w:cs="Bell MT"/>
          <w:bCs/>
        </w:rPr>
        <w:t>ýš</w:t>
      </w:r>
      <w:r w:rsidRPr="00B91C21">
        <w:rPr>
          <w:rFonts w:asciiTheme="majorHAnsi" w:hAnsiTheme="majorHAnsi" w:cs="Calibri"/>
          <w:bCs/>
        </w:rPr>
        <w:t>kov</w:t>
      </w:r>
      <w:r w:rsidRPr="00B91C21">
        <w:rPr>
          <w:rFonts w:asciiTheme="majorHAnsi" w:hAnsiTheme="majorHAnsi" w:cs="Cambria"/>
          <w:bCs/>
        </w:rPr>
        <w:t>ě</w:t>
      </w:r>
      <w:r w:rsidRPr="00B91C21">
        <w:rPr>
          <w:rFonts w:asciiTheme="majorHAnsi" w:hAnsiTheme="majorHAnsi" w:cs="Calibri"/>
          <w:bCs/>
        </w:rPr>
        <w:t xml:space="preserve"> nastaviteln</w:t>
      </w:r>
      <w:r w:rsidRPr="00B91C21">
        <w:rPr>
          <w:rFonts w:asciiTheme="majorHAnsi" w:hAnsiTheme="majorHAnsi" w:cs="Bell MT"/>
          <w:bCs/>
        </w:rPr>
        <w:t>é</w:t>
      </w:r>
      <w:r w:rsidRPr="00B91C21">
        <w:rPr>
          <w:rFonts w:asciiTheme="majorHAnsi" w:hAnsiTheme="majorHAnsi" w:cs="Calibri"/>
          <w:bCs/>
        </w:rPr>
        <w:t xml:space="preserve"> podru</w:t>
      </w:r>
      <w:r w:rsidRPr="00B91C21">
        <w:rPr>
          <w:rFonts w:asciiTheme="majorHAnsi" w:hAnsiTheme="majorHAnsi" w:cs="Cambria"/>
          <w:bCs/>
        </w:rPr>
        <w:t>č</w:t>
      </w:r>
      <w:r w:rsidRPr="00B91C21">
        <w:rPr>
          <w:rFonts w:asciiTheme="majorHAnsi" w:hAnsiTheme="majorHAnsi" w:cs="Calibri"/>
          <w:bCs/>
        </w:rPr>
        <w:t>ky, kole</w:t>
      </w:r>
      <w:r w:rsidRPr="00B91C21">
        <w:rPr>
          <w:rFonts w:asciiTheme="majorHAnsi" w:hAnsiTheme="majorHAnsi" w:cs="Cambria"/>
          <w:bCs/>
        </w:rPr>
        <w:t>č</w:t>
      </w:r>
      <w:r w:rsidRPr="00B91C21">
        <w:rPr>
          <w:rFonts w:asciiTheme="majorHAnsi" w:hAnsiTheme="majorHAnsi" w:cs="Calibri"/>
          <w:bCs/>
        </w:rPr>
        <w:t>ka pro tvrd</w:t>
      </w:r>
      <w:r w:rsidRPr="00B91C21">
        <w:rPr>
          <w:rFonts w:asciiTheme="majorHAnsi" w:hAnsiTheme="majorHAnsi" w:cs="Bell MT"/>
          <w:bCs/>
        </w:rPr>
        <w:t>ý</w:t>
      </w:r>
      <w:r w:rsidRPr="00B91C21">
        <w:rPr>
          <w:rFonts w:asciiTheme="majorHAnsi" w:hAnsiTheme="majorHAnsi" w:cs="Calibri"/>
          <w:bCs/>
        </w:rPr>
        <w:t xml:space="preserve"> povrch, </w:t>
      </w:r>
      <w:r w:rsidRPr="00B91C21">
        <w:rPr>
          <w:rFonts w:asciiTheme="majorHAnsi" w:hAnsiTheme="majorHAnsi" w:cs="Cambria"/>
          <w:bCs/>
        </w:rPr>
        <w:t>č</w:t>
      </w:r>
      <w:r w:rsidRPr="00B91C21">
        <w:rPr>
          <w:rFonts w:asciiTheme="majorHAnsi" w:hAnsiTheme="majorHAnsi" w:cs="Calibri"/>
          <w:bCs/>
        </w:rPr>
        <w:t>aloun</w:t>
      </w:r>
      <w:r w:rsidRPr="00B91C21">
        <w:rPr>
          <w:rFonts w:asciiTheme="majorHAnsi" w:hAnsiTheme="majorHAnsi" w:cs="Cambria"/>
          <w:bCs/>
        </w:rPr>
        <w:t>ě</w:t>
      </w:r>
      <w:r w:rsidRPr="00B91C21">
        <w:rPr>
          <w:rFonts w:asciiTheme="majorHAnsi" w:hAnsiTheme="majorHAnsi" w:cs="Calibri"/>
          <w:bCs/>
        </w:rPr>
        <w:t>n</w:t>
      </w:r>
      <w:r w:rsidRPr="00B91C21">
        <w:rPr>
          <w:rFonts w:asciiTheme="majorHAnsi" w:hAnsiTheme="majorHAnsi" w:cs="Bell MT"/>
          <w:bCs/>
        </w:rPr>
        <w:t>ý</w:t>
      </w:r>
      <w:r w:rsidRPr="00B91C21">
        <w:rPr>
          <w:rFonts w:asciiTheme="majorHAnsi" w:hAnsiTheme="majorHAnsi" w:cs="Bell MT"/>
          <w:bCs/>
        </w:rPr>
        <w:t xml:space="preserve"> podhlavník.</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Mechanika</w:t>
      </w:r>
      <w:r w:rsidRPr="00B91C21">
        <w:rPr>
          <w:rFonts w:asciiTheme="majorHAnsi" w:hAnsiTheme="majorHAnsi" w:cs="Calibri"/>
        </w:rPr>
        <w:t>: synchronní, min. 5 poloh blokace, nastavení tuhosti houpání</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Sedák</w:t>
      </w:r>
      <w:r w:rsidRPr="00B91C21">
        <w:rPr>
          <w:rFonts w:asciiTheme="majorHAnsi" w:hAnsiTheme="majorHAnsi" w:cs="Calibri"/>
        </w:rPr>
        <w:t xml:space="preserve">: </w:t>
      </w:r>
      <w:r w:rsidRPr="00B91C21">
        <w:rPr>
          <w:rFonts w:asciiTheme="majorHAnsi" w:hAnsiTheme="majorHAnsi" w:cs="Cambria"/>
        </w:rPr>
        <w:t>č</w:t>
      </w:r>
      <w:r w:rsidRPr="00B91C21">
        <w:rPr>
          <w:rFonts w:asciiTheme="majorHAnsi" w:hAnsiTheme="majorHAnsi" w:cs="Calibri"/>
        </w:rPr>
        <w:t>aloun</w:t>
      </w:r>
      <w:r w:rsidRPr="00B91C21">
        <w:rPr>
          <w:rFonts w:asciiTheme="majorHAnsi" w:hAnsiTheme="majorHAnsi" w:cs="Cambria"/>
        </w:rPr>
        <w:t>ě</w:t>
      </w:r>
      <w:r w:rsidRPr="00B91C21">
        <w:rPr>
          <w:rFonts w:asciiTheme="majorHAnsi" w:hAnsiTheme="majorHAnsi" w:cs="Calibri"/>
        </w:rPr>
        <w:t>n</w:t>
      </w:r>
      <w:r w:rsidRPr="00B91C21">
        <w:rPr>
          <w:rFonts w:asciiTheme="majorHAnsi" w:hAnsiTheme="majorHAnsi" w:cs="Bell MT"/>
        </w:rPr>
        <w:t>ý</w:t>
      </w:r>
      <w:r w:rsidRPr="00B91C21">
        <w:rPr>
          <w:rFonts w:asciiTheme="majorHAnsi" w:hAnsiTheme="majorHAnsi" w:cs="Calibri"/>
        </w:rPr>
        <w:t>, výpl</w:t>
      </w:r>
      <w:r w:rsidRPr="00B91C21">
        <w:rPr>
          <w:rFonts w:asciiTheme="majorHAnsi" w:hAnsiTheme="majorHAnsi" w:cs="Cambria"/>
        </w:rPr>
        <w:t>ň</w:t>
      </w:r>
      <w:r w:rsidRPr="00B91C21">
        <w:rPr>
          <w:rFonts w:asciiTheme="majorHAnsi" w:hAnsiTheme="majorHAnsi" w:cs="Calibri"/>
        </w:rPr>
        <w:t xml:space="preserve"> sed</w:t>
      </w:r>
      <w:r w:rsidRPr="00B91C21">
        <w:rPr>
          <w:rFonts w:asciiTheme="majorHAnsi" w:hAnsiTheme="majorHAnsi" w:cs="Bell MT"/>
        </w:rPr>
        <w:t>á</w:t>
      </w:r>
      <w:r w:rsidRPr="00B91C21">
        <w:rPr>
          <w:rFonts w:asciiTheme="majorHAnsi" w:hAnsiTheme="majorHAnsi" w:cs="Calibri"/>
        </w:rPr>
        <w:t>ku z</w:t>
      </w:r>
      <w:r w:rsidRPr="00B91C21">
        <w:rPr>
          <w:rFonts w:asciiTheme="majorHAnsi" w:hAnsiTheme="majorHAnsi" w:cs="Bell MT"/>
        </w:rPr>
        <w:t> </w:t>
      </w:r>
      <w:r w:rsidRPr="00B91C21">
        <w:rPr>
          <w:rFonts w:asciiTheme="majorHAnsi" w:hAnsiTheme="majorHAnsi" w:cs="Calibri"/>
        </w:rPr>
        <w:t>kvalitn</w:t>
      </w:r>
      <w:r w:rsidRPr="00B91C21">
        <w:rPr>
          <w:rFonts w:asciiTheme="majorHAnsi" w:hAnsiTheme="majorHAnsi" w:cs="Bell MT"/>
        </w:rPr>
        <w:t>í</w:t>
      </w:r>
      <w:r w:rsidRPr="00B91C21">
        <w:rPr>
          <w:rFonts w:asciiTheme="majorHAnsi" w:hAnsiTheme="majorHAnsi" w:cs="Calibri"/>
        </w:rPr>
        <w:t xml:space="preserve"> polyuretanové p</w:t>
      </w:r>
      <w:r w:rsidRPr="00B91C21">
        <w:rPr>
          <w:rFonts w:asciiTheme="majorHAnsi" w:hAnsiTheme="majorHAnsi" w:cs="Cambria"/>
        </w:rPr>
        <w:t>ě</w:t>
      </w:r>
      <w:r w:rsidRPr="00B91C21">
        <w:rPr>
          <w:rFonts w:asciiTheme="majorHAnsi" w:hAnsiTheme="majorHAnsi" w:cs="Calibri"/>
        </w:rPr>
        <w:t>ny. Pod sed</w:t>
      </w:r>
      <w:r w:rsidRPr="00B91C21">
        <w:rPr>
          <w:rFonts w:asciiTheme="majorHAnsi" w:hAnsiTheme="majorHAnsi" w:cs="Bell MT"/>
        </w:rPr>
        <w:t>á</w:t>
      </w:r>
      <w:r w:rsidRPr="00B91C21">
        <w:rPr>
          <w:rFonts w:asciiTheme="majorHAnsi" w:hAnsiTheme="majorHAnsi" w:cs="Calibri"/>
        </w:rPr>
        <w:t>kem spodn</w:t>
      </w:r>
      <w:r w:rsidRPr="00B91C21">
        <w:rPr>
          <w:rFonts w:asciiTheme="majorHAnsi" w:hAnsiTheme="majorHAnsi" w:cs="Bell MT"/>
        </w:rPr>
        <w:t>í</w:t>
      </w:r>
      <w:r w:rsidRPr="00B91C21">
        <w:rPr>
          <w:rFonts w:asciiTheme="majorHAnsi" w:hAnsiTheme="majorHAnsi" w:cs="Calibri"/>
        </w:rPr>
        <w:t xml:space="preserve"> </w:t>
      </w:r>
      <w:r w:rsidRPr="00B91C21">
        <w:rPr>
          <w:rFonts w:asciiTheme="majorHAnsi" w:hAnsiTheme="majorHAnsi" w:cs="Cambria"/>
        </w:rPr>
        <w:t>č</w:t>
      </w:r>
      <w:r w:rsidRPr="00B91C21">
        <w:rPr>
          <w:rFonts w:asciiTheme="majorHAnsi" w:hAnsiTheme="majorHAnsi" w:cs="Calibri"/>
        </w:rPr>
        <w:t>ern</w:t>
      </w:r>
      <w:r w:rsidRPr="00B91C21">
        <w:rPr>
          <w:rFonts w:asciiTheme="majorHAnsi" w:hAnsiTheme="majorHAnsi" w:cs="Bell MT"/>
        </w:rPr>
        <w:t>ý</w:t>
      </w:r>
      <w:r w:rsidRPr="00B91C21">
        <w:rPr>
          <w:rFonts w:asciiTheme="majorHAnsi" w:hAnsiTheme="majorHAnsi" w:cs="Calibri"/>
        </w:rPr>
        <w:t xml:space="preserve"> plastov</w:t>
      </w:r>
      <w:r w:rsidRPr="00B91C21">
        <w:rPr>
          <w:rFonts w:asciiTheme="majorHAnsi" w:hAnsiTheme="majorHAnsi" w:cs="Bell MT"/>
        </w:rPr>
        <w:t>ý</w:t>
      </w:r>
      <w:r w:rsidRPr="00B91C21">
        <w:rPr>
          <w:rFonts w:asciiTheme="majorHAnsi" w:hAnsiTheme="majorHAnsi" w:cs="Calibri"/>
        </w:rPr>
        <w:t xml:space="preserve"> kryt.</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Op</w:t>
      </w:r>
      <w:r w:rsidRPr="00B91C21">
        <w:rPr>
          <w:rFonts w:asciiTheme="majorHAnsi" w:hAnsiTheme="majorHAnsi" w:cs="Cambria"/>
          <w:b/>
          <w:bCs/>
        </w:rPr>
        <w:t>ě</w:t>
      </w:r>
      <w:r w:rsidRPr="00B91C21">
        <w:rPr>
          <w:rFonts w:asciiTheme="majorHAnsi" w:hAnsiTheme="majorHAnsi" w:cs="Calibri"/>
          <w:b/>
          <w:bCs/>
        </w:rPr>
        <w:t>r</w:t>
      </w:r>
      <w:r w:rsidRPr="00B91C21">
        <w:rPr>
          <w:rFonts w:asciiTheme="majorHAnsi" w:hAnsiTheme="majorHAnsi" w:cs="Bell MT"/>
          <w:b/>
          <w:bCs/>
        </w:rPr>
        <w:t>á</w:t>
      </w:r>
      <w:r w:rsidRPr="00B91C21">
        <w:rPr>
          <w:rFonts w:asciiTheme="majorHAnsi" w:hAnsiTheme="majorHAnsi" w:cs="Calibri"/>
          <w:b/>
          <w:bCs/>
        </w:rPr>
        <w:t>k</w:t>
      </w:r>
      <w:r w:rsidRPr="00B91C21">
        <w:rPr>
          <w:rFonts w:asciiTheme="majorHAnsi" w:hAnsiTheme="majorHAnsi" w:cs="Calibri"/>
        </w:rPr>
        <w:t xml:space="preserve">: </w:t>
      </w:r>
      <w:r w:rsidRPr="00B91C21">
        <w:rPr>
          <w:rFonts w:asciiTheme="majorHAnsi" w:hAnsiTheme="majorHAnsi" w:cs="Cambria"/>
        </w:rPr>
        <w:t>č</w:t>
      </w:r>
      <w:r w:rsidRPr="00B91C21">
        <w:rPr>
          <w:rFonts w:asciiTheme="majorHAnsi" w:hAnsiTheme="majorHAnsi" w:cs="Calibri"/>
        </w:rPr>
        <w:t>aloun</w:t>
      </w:r>
      <w:r w:rsidRPr="00B91C21">
        <w:rPr>
          <w:rFonts w:asciiTheme="majorHAnsi" w:hAnsiTheme="majorHAnsi" w:cs="Cambria"/>
        </w:rPr>
        <w:t>ě</w:t>
      </w:r>
      <w:r w:rsidRPr="00B91C21">
        <w:rPr>
          <w:rFonts w:asciiTheme="majorHAnsi" w:hAnsiTheme="majorHAnsi" w:cs="Calibri"/>
        </w:rPr>
        <w:t>n</w:t>
      </w:r>
      <w:r w:rsidRPr="00B91C21">
        <w:rPr>
          <w:rFonts w:asciiTheme="majorHAnsi" w:hAnsiTheme="majorHAnsi" w:cs="Bell MT"/>
        </w:rPr>
        <w:t>ý</w:t>
      </w:r>
      <w:r w:rsidRPr="00B91C21">
        <w:rPr>
          <w:rFonts w:asciiTheme="majorHAnsi" w:hAnsiTheme="majorHAnsi" w:cs="Calibri"/>
        </w:rPr>
        <w:t xml:space="preserve"> (</w:t>
      </w:r>
      <w:proofErr w:type="spellStart"/>
      <w:r w:rsidRPr="00B91C21">
        <w:rPr>
          <w:rFonts w:asciiTheme="majorHAnsi" w:hAnsiTheme="majorHAnsi" w:cs="Calibri"/>
        </w:rPr>
        <w:t>né</w:t>
      </w:r>
      <w:proofErr w:type="spellEnd"/>
      <w:r w:rsidRPr="00B91C21">
        <w:rPr>
          <w:rFonts w:asciiTheme="majorHAnsi" w:hAnsiTheme="majorHAnsi" w:cs="Calibri"/>
        </w:rPr>
        <w:t xml:space="preserve"> sí</w:t>
      </w:r>
      <w:r w:rsidRPr="00B91C21">
        <w:rPr>
          <w:rFonts w:asciiTheme="majorHAnsi" w:hAnsiTheme="majorHAnsi" w:cs="Cambria"/>
        </w:rPr>
        <w:t>ť</w:t>
      </w:r>
      <w:r w:rsidRPr="00B91C21">
        <w:rPr>
          <w:rFonts w:asciiTheme="majorHAnsi" w:hAnsiTheme="majorHAnsi" w:cs="Calibri"/>
        </w:rPr>
        <w:t>ka) s</w:t>
      </w:r>
      <w:r w:rsidRPr="00B91C21">
        <w:rPr>
          <w:rFonts w:asciiTheme="majorHAnsi" w:hAnsiTheme="majorHAnsi" w:cs="Bell MT"/>
        </w:rPr>
        <w:t> </w:t>
      </w:r>
      <w:r w:rsidRPr="00B91C21">
        <w:rPr>
          <w:rFonts w:asciiTheme="majorHAnsi" w:hAnsiTheme="majorHAnsi" w:cs="Cambria"/>
        </w:rPr>
        <w:t>č</w:t>
      </w:r>
      <w:r w:rsidRPr="00B91C21">
        <w:rPr>
          <w:rFonts w:asciiTheme="majorHAnsi" w:hAnsiTheme="majorHAnsi" w:cs="Calibri"/>
        </w:rPr>
        <w:t>ern</w:t>
      </w:r>
      <w:r w:rsidRPr="00B91C21">
        <w:rPr>
          <w:rFonts w:asciiTheme="majorHAnsi" w:hAnsiTheme="majorHAnsi" w:cs="Bell MT"/>
        </w:rPr>
        <w:t>ý</w:t>
      </w:r>
      <w:r w:rsidRPr="00B91C21">
        <w:rPr>
          <w:rFonts w:asciiTheme="majorHAnsi" w:hAnsiTheme="majorHAnsi" w:cs="Calibri"/>
        </w:rPr>
        <w:t>m plastov</w:t>
      </w:r>
      <w:r w:rsidRPr="00B91C21">
        <w:rPr>
          <w:rFonts w:asciiTheme="majorHAnsi" w:hAnsiTheme="majorHAnsi" w:cs="Bell MT"/>
        </w:rPr>
        <w:t>ý</w:t>
      </w:r>
      <w:r w:rsidRPr="00B91C21">
        <w:rPr>
          <w:rFonts w:asciiTheme="majorHAnsi" w:hAnsiTheme="majorHAnsi" w:cs="Calibri"/>
        </w:rPr>
        <w:t>m krytem. V</w:t>
      </w:r>
      <w:r w:rsidRPr="00B91C21">
        <w:rPr>
          <w:rFonts w:asciiTheme="majorHAnsi" w:hAnsiTheme="majorHAnsi" w:cs="Bell MT"/>
        </w:rPr>
        <w:t>ý</w:t>
      </w:r>
      <w:r w:rsidRPr="00B91C21">
        <w:rPr>
          <w:rFonts w:asciiTheme="majorHAnsi" w:hAnsiTheme="majorHAnsi" w:cs="Calibri"/>
        </w:rPr>
        <w:t>pl</w:t>
      </w:r>
      <w:r w:rsidRPr="00B91C21">
        <w:rPr>
          <w:rFonts w:asciiTheme="majorHAnsi" w:hAnsiTheme="majorHAnsi" w:cs="Cambria"/>
        </w:rPr>
        <w:t>ň</w:t>
      </w:r>
      <w:r w:rsidRPr="00B91C21">
        <w:rPr>
          <w:rFonts w:asciiTheme="majorHAnsi" w:hAnsiTheme="majorHAnsi" w:cs="Calibri"/>
        </w:rPr>
        <w:t xml:space="preserve"> z</w:t>
      </w:r>
      <w:r w:rsidRPr="00B91C21">
        <w:rPr>
          <w:rFonts w:asciiTheme="majorHAnsi" w:hAnsiTheme="majorHAnsi" w:cs="Bell MT"/>
        </w:rPr>
        <w:t> </w:t>
      </w:r>
      <w:r w:rsidRPr="00B91C21">
        <w:rPr>
          <w:rFonts w:asciiTheme="majorHAnsi" w:hAnsiTheme="majorHAnsi" w:cs="Calibri"/>
        </w:rPr>
        <w:t>kvalitn</w:t>
      </w:r>
      <w:r w:rsidRPr="00B91C21">
        <w:rPr>
          <w:rFonts w:asciiTheme="majorHAnsi" w:hAnsiTheme="majorHAnsi" w:cs="Bell MT"/>
        </w:rPr>
        <w:t>í</w:t>
      </w:r>
      <w:r w:rsidRPr="00B91C21">
        <w:rPr>
          <w:rFonts w:asciiTheme="majorHAnsi" w:hAnsiTheme="majorHAnsi" w:cs="Calibri"/>
        </w:rPr>
        <w:t xml:space="preserve"> polyuretanov</w:t>
      </w:r>
      <w:r w:rsidRPr="00B91C21">
        <w:rPr>
          <w:rFonts w:asciiTheme="majorHAnsi" w:hAnsiTheme="majorHAnsi" w:cs="Bell MT"/>
        </w:rPr>
        <w:t>é</w:t>
      </w:r>
      <w:r w:rsidRPr="00B91C21">
        <w:rPr>
          <w:rFonts w:asciiTheme="majorHAnsi" w:hAnsiTheme="majorHAnsi" w:cs="Calibri"/>
        </w:rPr>
        <w:t xml:space="preserve"> p</w:t>
      </w:r>
      <w:r w:rsidRPr="00B91C21">
        <w:rPr>
          <w:rFonts w:asciiTheme="majorHAnsi" w:hAnsiTheme="majorHAnsi" w:cs="Cambria"/>
        </w:rPr>
        <w:t>ě</w:t>
      </w:r>
      <w:r w:rsidRPr="00B91C21">
        <w:rPr>
          <w:rFonts w:asciiTheme="majorHAnsi" w:hAnsiTheme="majorHAnsi" w:cs="Calibri"/>
        </w:rPr>
        <w:t>ny. V</w:t>
      </w:r>
      <w:r w:rsidRPr="00B91C21">
        <w:rPr>
          <w:rFonts w:asciiTheme="majorHAnsi" w:hAnsiTheme="majorHAnsi" w:cs="Bell MT"/>
        </w:rPr>
        <w:t>ýš</w:t>
      </w:r>
      <w:r w:rsidRPr="00B91C21">
        <w:rPr>
          <w:rFonts w:asciiTheme="majorHAnsi" w:hAnsiTheme="majorHAnsi" w:cs="Calibri"/>
        </w:rPr>
        <w:t>kov</w:t>
      </w:r>
      <w:r w:rsidRPr="00B91C21">
        <w:rPr>
          <w:rFonts w:asciiTheme="majorHAnsi" w:hAnsiTheme="majorHAnsi" w:cs="Cambria"/>
        </w:rPr>
        <w:t>ě</w:t>
      </w:r>
      <w:r w:rsidRPr="00B91C21">
        <w:rPr>
          <w:rFonts w:asciiTheme="majorHAnsi" w:hAnsiTheme="majorHAnsi" w:cs="Calibri"/>
        </w:rPr>
        <w:t xml:space="preserve"> nastaviteln</w:t>
      </w:r>
      <w:r w:rsidRPr="00B91C21">
        <w:rPr>
          <w:rFonts w:asciiTheme="majorHAnsi" w:hAnsiTheme="majorHAnsi" w:cs="Bell MT"/>
        </w:rPr>
        <w:t>ý</w:t>
      </w:r>
      <w:r w:rsidRPr="00B91C21">
        <w:rPr>
          <w:rFonts w:asciiTheme="majorHAnsi" w:hAnsiTheme="majorHAnsi" w:cs="Calibri"/>
        </w:rPr>
        <w:t xml:space="preserve"> pomoc</w:t>
      </w:r>
      <w:r w:rsidRPr="00B91C21">
        <w:rPr>
          <w:rFonts w:asciiTheme="majorHAnsi" w:hAnsiTheme="majorHAnsi" w:cs="Bell MT"/>
        </w:rPr>
        <w:t>í</w:t>
      </w:r>
      <w:r w:rsidRPr="00B91C21">
        <w:rPr>
          <w:rFonts w:asciiTheme="majorHAnsi" w:hAnsiTheme="majorHAnsi" w:cs="Calibri"/>
        </w:rPr>
        <w:t xml:space="preserve"> syst</w:t>
      </w:r>
      <w:r w:rsidRPr="00B91C21">
        <w:rPr>
          <w:rFonts w:asciiTheme="majorHAnsi" w:hAnsiTheme="majorHAnsi" w:cs="Bell MT"/>
        </w:rPr>
        <w:t>é</w:t>
      </w:r>
      <w:r w:rsidRPr="00B91C21">
        <w:rPr>
          <w:rFonts w:asciiTheme="majorHAnsi" w:hAnsiTheme="majorHAnsi" w:cs="Calibri"/>
        </w:rPr>
        <w:t>mu UP-DOWN. Op</w:t>
      </w:r>
      <w:r w:rsidRPr="00B91C21">
        <w:rPr>
          <w:rFonts w:asciiTheme="majorHAnsi" w:hAnsiTheme="majorHAnsi" w:cs="Cambria"/>
        </w:rPr>
        <w:t>ě</w:t>
      </w:r>
      <w:r w:rsidRPr="00B91C21">
        <w:rPr>
          <w:rFonts w:asciiTheme="majorHAnsi" w:hAnsiTheme="majorHAnsi" w:cs="Calibri"/>
        </w:rPr>
        <w:t>r</w:t>
      </w:r>
      <w:r w:rsidRPr="00B91C21">
        <w:rPr>
          <w:rFonts w:asciiTheme="majorHAnsi" w:hAnsiTheme="majorHAnsi" w:cs="Bell MT"/>
        </w:rPr>
        <w:t>á</w:t>
      </w:r>
      <w:r w:rsidRPr="00B91C21">
        <w:rPr>
          <w:rFonts w:asciiTheme="majorHAnsi" w:hAnsiTheme="majorHAnsi" w:cs="Calibri"/>
        </w:rPr>
        <w:t>k a sed</w:t>
      </w:r>
      <w:r w:rsidRPr="00B91C21">
        <w:rPr>
          <w:rFonts w:asciiTheme="majorHAnsi" w:hAnsiTheme="majorHAnsi" w:cs="Bell MT"/>
        </w:rPr>
        <w:t>á</w:t>
      </w:r>
      <w:r w:rsidRPr="00B91C21">
        <w:rPr>
          <w:rFonts w:asciiTheme="majorHAnsi" w:hAnsiTheme="majorHAnsi" w:cs="Calibri"/>
        </w:rPr>
        <w:t>k spojen st</w:t>
      </w:r>
      <w:r w:rsidRPr="00B91C21">
        <w:rPr>
          <w:rFonts w:asciiTheme="majorHAnsi" w:hAnsiTheme="majorHAnsi" w:cs="Cambria"/>
        </w:rPr>
        <w:t>ř</w:t>
      </w:r>
      <w:r w:rsidRPr="00B91C21">
        <w:rPr>
          <w:rFonts w:asciiTheme="majorHAnsi" w:hAnsiTheme="majorHAnsi" w:cs="Calibri"/>
        </w:rPr>
        <w:t>edov</w:t>
      </w:r>
      <w:r w:rsidRPr="00B91C21">
        <w:rPr>
          <w:rFonts w:asciiTheme="majorHAnsi" w:hAnsiTheme="majorHAnsi" w:cs="Bell MT"/>
        </w:rPr>
        <w:t>ý</w:t>
      </w:r>
      <w:r w:rsidRPr="00B91C21">
        <w:rPr>
          <w:rFonts w:asciiTheme="majorHAnsi" w:hAnsiTheme="majorHAnsi" w:cs="Calibri"/>
        </w:rPr>
        <w:t>m prvkem.</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Podhlavník</w:t>
      </w:r>
      <w:r w:rsidRPr="00B91C21">
        <w:rPr>
          <w:rFonts w:asciiTheme="majorHAnsi" w:hAnsiTheme="majorHAnsi" w:cs="Calibri"/>
        </w:rPr>
        <w:t>: Výškov</w:t>
      </w:r>
      <w:r w:rsidRPr="00B91C21">
        <w:rPr>
          <w:rFonts w:asciiTheme="majorHAnsi" w:hAnsiTheme="majorHAnsi" w:cs="Cambria"/>
        </w:rPr>
        <w:t>ě</w:t>
      </w:r>
      <w:r w:rsidRPr="00B91C21">
        <w:rPr>
          <w:rFonts w:asciiTheme="majorHAnsi" w:hAnsiTheme="majorHAnsi" w:cs="Calibri"/>
        </w:rPr>
        <w:t xml:space="preserve"> a úhlov</w:t>
      </w:r>
      <w:r w:rsidRPr="00B91C21">
        <w:rPr>
          <w:rFonts w:asciiTheme="majorHAnsi" w:hAnsiTheme="majorHAnsi" w:cs="Cambria"/>
        </w:rPr>
        <w:t>ě</w:t>
      </w:r>
      <w:r w:rsidRPr="00B91C21">
        <w:rPr>
          <w:rFonts w:asciiTheme="majorHAnsi" w:hAnsiTheme="majorHAnsi" w:cs="Calibri"/>
        </w:rPr>
        <w:t xml:space="preserve"> nastavitelný </w:t>
      </w:r>
      <w:r w:rsidRPr="00B91C21">
        <w:rPr>
          <w:rFonts w:asciiTheme="majorHAnsi" w:hAnsiTheme="majorHAnsi" w:cs="Cambria"/>
        </w:rPr>
        <w:t>č</w:t>
      </w:r>
      <w:r w:rsidRPr="00B91C21">
        <w:rPr>
          <w:rFonts w:asciiTheme="majorHAnsi" w:hAnsiTheme="majorHAnsi" w:cs="Calibri"/>
        </w:rPr>
        <w:t>aloun</w:t>
      </w:r>
      <w:r w:rsidRPr="00B91C21">
        <w:rPr>
          <w:rFonts w:asciiTheme="majorHAnsi" w:hAnsiTheme="majorHAnsi" w:cs="Cambria"/>
        </w:rPr>
        <w:t>ě</w:t>
      </w:r>
      <w:r w:rsidRPr="00B91C21">
        <w:rPr>
          <w:rFonts w:asciiTheme="majorHAnsi" w:hAnsiTheme="majorHAnsi" w:cs="Calibri"/>
        </w:rPr>
        <w:t>n</w:t>
      </w:r>
      <w:r w:rsidRPr="00B91C21">
        <w:rPr>
          <w:rFonts w:asciiTheme="majorHAnsi" w:hAnsiTheme="majorHAnsi" w:cs="Bell MT"/>
        </w:rPr>
        <w:t>ý</w:t>
      </w:r>
      <w:r w:rsidRPr="00B91C21">
        <w:rPr>
          <w:rFonts w:asciiTheme="majorHAnsi" w:hAnsiTheme="majorHAnsi" w:cs="Calibri"/>
        </w:rPr>
        <w:t xml:space="preserve"> podhlavn</w:t>
      </w:r>
      <w:r w:rsidRPr="00B91C21">
        <w:rPr>
          <w:rFonts w:asciiTheme="majorHAnsi" w:hAnsiTheme="majorHAnsi" w:cs="Bell MT"/>
        </w:rPr>
        <w:t>í</w:t>
      </w:r>
      <w:r w:rsidRPr="00B91C21">
        <w:rPr>
          <w:rFonts w:asciiTheme="majorHAnsi" w:hAnsiTheme="majorHAnsi" w:cs="Calibri"/>
        </w:rPr>
        <w:t>k, v</w:t>
      </w:r>
      <w:r w:rsidRPr="00B91C21">
        <w:rPr>
          <w:rFonts w:asciiTheme="majorHAnsi" w:hAnsiTheme="majorHAnsi" w:cs="Bell MT"/>
        </w:rPr>
        <w:t>ý</w:t>
      </w:r>
      <w:r w:rsidRPr="00B91C21">
        <w:rPr>
          <w:rFonts w:asciiTheme="majorHAnsi" w:hAnsiTheme="majorHAnsi" w:cs="Calibri"/>
        </w:rPr>
        <w:t>pl</w:t>
      </w:r>
      <w:r w:rsidRPr="00B91C21">
        <w:rPr>
          <w:rFonts w:asciiTheme="majorHAnsi" w:hAnsiTheme="majorHAnsi" w:cs="Cambria"/>
        </w:rPr>
        <w:t>ň</w:t>
      </w:r>
      <w:r w:rsidRPr="00B91C21">
        <w:rPr>
          <w:rFonts w:asciiTheme="majorHAnsi" w:hAnsiTheme="majorHAnsi" w:cs="Calibri"/>
        </w:rPr>
        <w:t xml:space="preserve"> podhlavn</w:t>
      </w:r>
      <w:r w:rsidRPr="00B91C21">
        <w:rPr>
          <w:rFonts w:asciiTheme="majorHAnsi" w:hAnsiTheme="majorHAnsi" w:cs="Bell MT"/>
        </w:rPr>
        <w:t>í</w:t>
      </w:r>
      <w:r w:rsidRPr="00B91C21">
        <w:rPr>
          <w:rFonts w:asciiTheme="majorHAnsi" w:hAnsiTheme="majorHAnsi" w:cs="Calibri"/>
        </w:rPr>
        <w:t>ku z</w:t>
      </w:r>
      <w:r w:rsidRPr="00B91C21">
        <w:rPr>
          <w:rFonts w:asciiTheme="majorHAnsi" w:hAnsiTheme="majorHAnsi" w:cs="Bell MT"/>
        </w:rPr>
        <w:t> </w:t>
      </w:r>
      <w:r w:rsidRPr="00B91C21">
        <w:rPr>
          <w:rFonts w:asciiTheme="majorHAnsi" w:hAnsiTheme="majorHAnsi" w:cs="Calibri"/>
        </w:rPr>
        <w:t>kvalitn</w:t>
      </w:r>
      <w:r w:rsidRPr="00B91C21">
        <w:rPr>
          <w:rFonts w:asciiTheme="majorHAnsi" w:hAnsiTheme="majorHAnsi" w:cs="Bell MT"/>
        </w:rPr>
        <w:t>í</w:t>
      </w:r>
      <w:r w:rsidRPr="00B91C21">
        <w:rPr>
          <w:rFonts w:asciiTheme="majorHAnsi" w:hAnsiTheme="majorHAnsi" w:cs="Calibri"/>
        </w:rPr>
        <w:t xml:space="preserve"> polyuretanov</w:t>
      </w:r>
      <w:r w:rsidRPr="00B91C21">
        <w:rPr>
          <w:rFonts w:asciiTheme="majorHAnsi" w:hAnsiTheme="majorHAnsi" w:cs="Bell MT"/>
        </w:rPr>
        <w:t>é</w:t>
      </w:r>
      <w:r w:rsidRPr="00B91C21">
        <w:rPr>
          <w:rFonts w:asciiTheme="majorHAnsi" w:hAnsiTheme="majorHAnsi" w:cs="Calibri"/>
        </w:rPr>
        <w:t xml:space="preserve"> p</w:t>
      </w:r>
      <w:r w:rsidRPr="00B91C21">
        <w:rPr>
          <w:rFonts w:asciiTheme="majorHAnsi" w:hAnsiTheme="majorHAnsi" w:cs="Cambria"/>
        </w:rPr>
        <w:t>ě</w:t>
      </w:r>
      <w:r w:rsidRPr="00B91C21">
        <w:rPr>
          <w:rFonts w:asciiTheme="majorHAnsi" w:hAnsiTheme="majorHAnsi" w:cs="Calibri"/>
        </w:rPr>
        <w:t>ny.</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Podru</w:t>
      </w:r>
      <w:r w:rsidRPr="00B91C21">
        <w:rPr>
          <w:rFonts w:asciiTheme="majorHAnsi" w:hAnsiTheme="majorHAnsi" w:cs="Cambria"/>
          <w:b/>
          <w:bCs/>
        </w:rPr>
        <w:t>č</w:t>
      </w:r>
      <w:r w:rsidRPr="00B91C21">
        <w:rPr>
          <w:rFonts w:asciiTheme="majorHAnsi" w:hAnsiTheme="majorHAnsi" w:cs="Calibri"/>
          <w:b/>
          <w:bCs/>
        </w:rPr>
        <w:t>ky</w:t>
      </w:r>
      <w:r w:rsidRPr="00B91C21">
        <w:rPr>
          <w:rFonts w:asciiTheme="majorHAnsi" w:hAnsiTheme="majorHAnsi" w:cs="Calibri"/>
        </w:rPr>
        <w:t xml:space="preserve">: </w:t>
      </w:r>
      <w:r w:rsidRPr="00B91C21">
        <w:rPr>
          <w:rFonts w:asciiTheme="majorHAnsi" w:hAnsiTheme="majorHAnsi" w:cs="Cambria"/>
        </w:rPr>
        <w:t>č</w:t>
      </w:r>
      <w:r w:rsidRPr="00B91C21">
        <w:rPr>
          <w:rFonts w:asciiTheme="majorHAnsi" w:hAnsiTheme="majorHAnsi" w:cs="Calibri"/>
        </w:rPr>
        <w:t>ern</w:t>
      </w:r>
      <w:r w:rsidRPr="00B91C21">
        <w:rPr>
          <w:rFonts w:asciiTheme="majorHAnsi" w:hAnsiTheme="majorHAnsi" w:cs="Bell MT"/>
        </w:rPr>
        <w:t>é</w:t>
      </w:r>
      <w:r w:rsidRPr="00B91C21">
        <w:rPr>
          <w:rFonts w:asciiTheme="majorHAnsi" w:hAnsiTheme="majorHAnsi" w:cs="Calibri"/>
        </w:rPr>
        <w:t>, výškov</w:t>
      </w:r>
      <w:r w:rsidRPr="00B91C21">
        <w:rPr>
          <w:rFonts w:asciiTheme="majorHAnsi" w:hAnsiTheme="majorHAnsi" w:cs="Cambria"/>
        </w:rPr>
        <w:t>ě</w:t>
      </w:r>
      <w:r w:rsidRPr="00B91C21">
        <w:rPr>
          <w:rFonts w:asciiTheme="majorHAnsi" w:hAnsiTheme="majorHAnsi" w:cs="Calibri"/>
        </w:rPr>
        <w:t xml:space="preserve"> nastaviteln</w:t>
      </w:r>
      <w:r w:rsidRPr="00B91C21">
        <w:rPr>
          <w:rFonts w:asciiTheme="majorHAnsi" w:hAnsiTheme="majorHAnsi" w:cs="Bell MT"/>
        </w:rPr>
        <w:t>é</w:t>
      </w:r>
      <w:r w:rsidRPr="00B91C21">
        <w:rPr>
          <w:rFonts w:asciiTheme="majorHAnsi" w:hAnsiTheme="majorHAnsi" w:cs="Calibri"/>
        </w:rPr>
        <w:t xml:space="preserve"> s polyuretanov</w:t>
      </w:r>
      <w:r w:rsidRPr="00B91C21">
        <w:rPr>
          <w:rFonts w:asciiTheme="majorHAnsi" w:hAnsiTheme="majorHAnsi" w:cs="Bell MT"/>
        </w:rPr>
        <w:t>ý</w:t>
      </w:r>
      <w:r w:rsidRPr="00B91C21">
        <w:rPr>
          <w:rFonts w:asciiTheme="majorHAnsi" w:hAnsiTheme="majorHAnsi" w:cs="Calibri"/>
        </w:rPr>
        <w:t>m m</w:t>
      </w:r>
      <w:r w:rsidRPr="00B91C21">
        <w:rPr>
          <w:rFonts w:asciiTheme="majorHAnsi" w:hAnsiTheme="majorHAnsi" w:cs="Cambria"/>
        </w:rPr>
        <w:t>ě</w:t>
      </w:r>
      <w:r w:rsidRPr="00B91C21">
        <w:rPr>
          <w:rFonts w:asciiTheme="majorHAnsi" w:hAnsiTheme="majorHAnsi" w:cs="Calibri"/>
        </w:rPr>
        <w:t>k</w:t>
      </w:r>
      <w:r w:rsidRPr="00B91C21">
        <w:rPr>
          <w:rFonts w:asciiTheme="majorHAnsi" w:hAnsiTheme="majorHAnsi" w:cs="Cambria"/>
        </w:rPr>
        <w:t>č</w:t>
      </w:r>
      <w:r w:rsidRPr="00B91C21">
        <w:rPr>
          <w:rFonts w:asciiTheme="majorHAnsi" w:hAnsiTheme="majorHAnsi" w:cs="Calibri"/>
        </w:rPr>
        <w:t>en</w:t>
      </w:r>
      <w:r w:rsidRPr="00B91C21">
        <w:rPr>
          <w:rFonts w:asciiTheme="majorHAnsi" w:hAnsiTheme="majorHAnsi" w:cs="Bell MT"/>
        </w:rPr>
        <w:t>ý</w:t>
      </w:r>
      <w:r w:rsidRPr="00B91C21">
        <w:rPr>
          <w:rFonts w:asciiTheme="majorHAnsi" w:hAnsiTheme="majorHAnsi" w:cs="Calibri"/>
        </w:rPr>
        <w:t>m topem</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K</w:t>
      </w:r>
      <w:r w:rsidRPr="00B91C21">
        <w:rPr>
          <w:rFonts w:asciiTheme="majorHAnsi" w:hAnsiTheme="majorHAnsi" w:cs="Cambria"/>
          <w:b/>
          <w:bCs/>
        </w:rPr>
        <w:t>ř</w:t>
      </w:r>
      <w:r w:rsidRPr="00B91C21">
        <w:rPr>
          <w:rFonts w:asciiTheme="majorHAnsi" w:hAnsiTheme="majorHAnsi" w:cs="Bell MT"/>
          <w:b/>
          <w:bCs/>
        </w:rPr>
        <w:t>í</w:t>
      </w:r>
      <w:r w:rsidRPr="00B91C21">
        <w:rPr>
          <w:rFonts w:asciiTheme="majorHAnsi" w:hAnsiTheme="majorHAnsi" w:cs="Cambria"/>
          <w:b/>
          <w:bCs/>
        </w:rPr>
        <w:t>ž</w:t>
      </w:r>
      <w:r w:rsidRPr="00B91C21">
        <w:rPr>
          <w:rFonts w:asciiTheme="majorHAnsi" w:hAnsiTheme="majorHAnsi" w:cs="Calibri"/>
        </w:rPr>
        <w:t xml:space="preserve">: </w:t>
      </w:r>
      <w:r w:rsidRPr="00B91C21">
        <w:rPr>
          <w:rFonts w:asciiTheme="majorHAnsi" w:hAnsiTheme="majorHAnsi" w:cs="Cambria"/>
        </w:rPr>
        <w:t>č</w:t>
      </w:r>
      <w:r w:rsidRPr="00B91C21">
        <w:rPr>
          <w:rFonts w:asciiTheme="majorHAnsi" w:hAnsiTheme="majorHAnsi" w:cs="Calibri"/>
        </w:rPr>
        <w:t>ern</w:t>
      </w:r>
      <w:r w:rsidRPr="00B91C21">
        <w:rPr>
          <w:rFonts w:asciiTheme="majorHAnsi" w:hAnsiTheme="majorHAnsi" w:cs="Bell MT"/>
        </w:rPr>
        <w:t>ý</w:t>
      </w:r>
      <w:r w:rsidRPr="00B91C21">
        <w:rPr>
          <w:rFonts w:asciiTheme="majorHAnsi" w:hAnsiTheme="majorHAnsi" w:cs="Calibri"/>
        </w:rPr>
        <w:t xml:space="preserve"> nylonový pr</w:t>
      </w:r>
      <w:r w:rsidRPr="00B91C21">
        <w:rPr>
          <w:rFonts w:asciiTheme="majorHAnsi" w:hAnsiTheme="majorHAnsi" w:cs="Cambria"/>
        </w:rPr>
        <w:t>ů</w:t>
      </w:r>
      <w:r w:rsidRPr="00B91C21">
        <w:rPr>
          <w:rFonts w:asciiTheme="majorHAnsi" w:hAnsiTheme="majorHAnsi" w:cs="Calibri"/>
        </w:rPr>
        <w:t>m</w:t>
      </w:r>
      <w:r w:rsidRPr="00B91C21">
        <w:rPr>
          <w:rFonts w:asciiTheme="majorHAnsi" w:hAnsiTheme="majorHAnsi" w:cs="Cambria"/>
        </w:rPr>
        <w:t>ě</w:t>
      </w:r>
      <w:r w:rsidRPr="00B91C21">
        <w:rPr>
          <w:rFonts w:asciiTheme="majorHAnsi" w:hAnsiTheme="majorHAnsi" w:cs="Calibri"/>
        </w:rPr>
        <w:t>r min. 64 cm</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lastRenderedPageBreak/>
        <w:t>Plynový píst</w:t>
      </w:r>
      <w:r w:rsidRPr="00B91C21">
        <w:rPr>
          <w:rFonts w:asciiTheme="majorHAnsi" w:hAnsiTheme="majorHAnsi" w:cs="Calibri"/>
        </w:rPr>
        <w:t xml:space="preserve">: </w:t>
      </w:r>
      <w:r w:rsidRPr="00B91C21">
        <w:rPr>
          <w:rFonts w:asciiTheme="majorHAnsi" w:hAnsiTheme="majorHAnsi" w:cs="Cambria"/>
        </w:rPr>
        <w:t>č</w:t>
      </w:r>
      <w:r w:rsidRPr="00B91C21">
        <w:rPr>
          <w:rFonts w:asciiTheme="majorHAnsi" w:hAnsiTheme="majorHAnsi" w:cs="Calibri"/>
        </w:rPr>
        <w:t>ern</w:t>
      </w:r>
      <w:r w:rsidRPr="00B91C21">
        <w:rPr>
          <w:rFonts w:asciiTheme="majorHAnsi" w:hAnsiTheme="majorHAnsi" w:cs="Bell MT"/>
        </w:rPr>
        <w:t>ý</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Kole</w:t>
      </w:r>
      <w:r w:rsidRPr="00B91C21">
        <w:rPr>
          <w:rFonts w:asciiTheme="majorHAnsi" w:hAnsiTheme="majorHAnsi" w:cs="Cambria"/>
          <w:b/>
          <w:bCs/>
        </w:rPr>
        <w:t>č</w:t>
      </w:r>
      <w:r w:rsidRPr="00B91C21">
        <w:rPr>
          <w:rFonts w:asciiTheme="majorHAnsi" w:hAnsiTheme="majorHAnsi" w:cs="Calibri"/>
          <w:b/>
          <w:bCs/>
        </w:rPr>
        <w:t>ka</w:t>
      </w:r>
      <w:r w:rsidRPr="00B91C21">
        <w:rPr>
          <w:rFonts w:asciiTheme="majorHAnsi" w:hAnsiTheme="majorHAnsi" w:cs="Calibri"/>
        </w:rPr>
        <w:t>: pogumovaná dvojitá pojezdová kola min. 65 mm pro všechny druhy podlah</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Odstín:</w:t>
      </w:r>
      <w:r w:rsidRPr="00B91C21">
        <w:rPr>
          <w:rFonts w:asciiTheme="majorHAnsi" w:hAnsiTheme="majorHAnsi" w:cs="Calibri"/>
        </w:rPr>
        <w:t xml:space="preserve"> plasty </w:t>
      </w:r>
      <w:r w:rsidRPr="00B91C21">
        <w:rPr>
          <w:rFonts w:asciiTheme="majorHAnsi" w:hAnsiTheme="majorHAnsi" w:cs="Cambria"/>
        </w:rPr>
        <w:t>č</w:t>
      </w:r>
      <w:r w:rsidRPr="00B91C21">
        <w:rPr>
          <w:rFonts w:asciiTheme="majorHAnsi" w:hAnsiTheme="majorHAnsi" w:cs="Calibri"/>
        </w:rPr>
        <w:t>ern</w:t>
      </w:r>
      <w:r w:rsidRPr="00B91C21">
        <w:rPr>
          <w:rFonts w:asciiTheme="majorHAnsi" w:hAnsiTheme="majorHAnsi" w:cs="Bell MT"/>
        </w:rPr>
        <w:t>é</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Potah:</w:t>
      </w:r>
      <w:r w:rsidRPr="00B91C21">
        <w:rPr>
          <w:rFonts w:asciiTheme="majorHAnsi" w:hAnsiTheme="majorHAnsi" w:cs="Calibri"/>
        </w:rPr>
        <w:t xml:space="preserve"> ko</w:t>
      </w:r>
      <w:r w:rsidRPr="00B91C21">
        <w:rPr>
          <w:rFonts w:asciiTheme="majorHAnsi" w:hAnsiTheme="majorHAnsi" w:cs="Cambria"/>
        </w:rPr>
        <w:t>ž</w:t>
      </w:r>
      <w:r w:rsidRPr="00B91C21">
        <w:rPr>
          <w:rFonts w:asciiTheme="majorHAnsi" w:hAnsiTheme="majorHAnsi" w:cs="Calibri"/>
        </w:rPr>
        <w:t>enka vhodn</w:t>
      </w:r>
      <w:r w:rsidRPr="00B91C21">
        <w:rPr>
          <w:rFonts w:asciiTheme="majorHAnsi" w:hAnsiTheme="majorHAnsi" w:cs="Bell MT"/>
        </w:rPr>
        <w:t>á</w:t>
      </w:r>
      <w:r w:rsidRPr="00B91C21">
        <w:rPr>
          <w:rFonts w:asciiTheme="majorHAnsi" w:hAnsiTheme="majorHAnsi" w:cs="Calibri"/>
        </w:rPr>
        <w:t xml:space="preserve"> do zdravotnictv</w:t>
      </w:r>
      <w:r w:rsidRPr="00B91C21">
        <w:rPr>
          <w:rFonts w:asciiTheme="majorHAnsi" w:hAnsiTheme="majorHAnsi" w:cs="Bell MT"/>
        </w:rPr>
        <w:t>í</w:t>
      </w:r>
      <w:r w:rsidRPr="00B91C21">
        <w:rPr>
          <w:rFonts w:asciiTheme="majorHAnsi" w:hAnsiTheme="majorHAnsi" w:cs="Calibri"/>
        </w:rPr>
        <w:t>, 300.000 cykl</w:t>
      </w:r>
      <w:r w:rsidRPr="00B91C21">
        <w:rPr>
          <w:rFonts w:asciiTheme="majorHAnsi" w:hAnsiTheme="majorHAnsi" w:cs="Cambria"/>
        </w:rPr>
        <w:t>ů</w:t>
      </w:r>
    </w:p>
    <w:p w:rsidR="001F04E6" w:rsidRPr="00B91C21" w:rsidRDefault="001F04E6" w:rsidP="00B91C21">
      <w:pPr>
        <w:spacing w:after="0"/>
        <w:rPr>
          <w:rFonts w:asciiTheme="majorHAnsi" w:hAnsiTheme="majorHAnsi" w:cs="Calibri"/>
        </w:rPr>
      </w:pPr>
      <w:r w:rsidRPr="00B91C21">
        <w:rPr>
          <w:rFonts w:asciiTheme="majorHAnsi" w:hAnsiTheme="majorHAnsi" w:cs="Calibri"/>
        </w:rPr>
        <w:t>Sedák ší</w:t>
      </w:r>
      <w:r w:rsidRPr="00B91C21">
        <w:rPr>
          <w:rFonts w:asciiTheme="majorHAnsi" w:hAnsiTheme="majorHAnsi" w:cs="Cambria"/>
        </w:rPr>
        <w:t>ř</w:t>
      </w:r>
      <w:r w:rsidRPr="00B91C21">
        <w:rPr>
          <w:rFonts w:asciiTheme="majorHAnsi" w:hAnsiTheme="majorHAnsi" w:cs="Calibri"/>
        </w:rPr>
        <w:t>ka min. 50 cm</w:t>
      </w:r>
    </w:p>
    <w:p w:rsidR="001F04E6" w:rsidRPr="00B91C21" w:rsidRDefault="001F04E6" w:rsidP="00B91C21">
      <w:pPr>
        <w:spacing w:after="0"/>
        <w:rPr>
          <w:rFonts w:asciiTheme="majorHAnsi" w:hAnsiTheme="majorHAnsi" w:cs="Calibri"/>
        </w:rPr>
      </w:pPr>
      <w:r w:rsidRPr="00B91C21">
        <w:rPr>
          <w:rFonts w:asciiTheme="majorHAnsi" w:hAnsiTheme="majorHAnsi" w:cs="Calibri"/>
        </w:rPr>
        <w:t>Sedák hloubka min. 45 cm</w:t>
      </w:r>
    </w:p>
    <w:p w:rsidR="001F04E6" w:rsidRPr="00B91C21" w:rsidRDefault="001F04E6" w:rsidP="00B91C21">
      <w:pPr>
        <w:spacing w:after="0"/>
        <w:rPr>
          <w:rFonts w:asciiTheme="majorHAnsi" w:hAnsiTheme="majorHAnsi" w:cs="Calibri"/>
        </w:rPr>
      </w:pPr>
      <w:r w:rsidRPr="00B91C21">
        <w:rPr>
          <w:rFonts w:asciiTheme="majorHAnsi" w:hAnsiTheme="majorHAnsi" w:cs="Calibri"/>
        </w:rPr>
        <w:t>Výška sedu 46-56 cm</w:t>
      </w:r>
    </w:p>
    <w:p w:rsidR="001F04E6" w:rsidRPr="00B91C21" w:rsidRDefault="001F04E6" w:rsidP="00B91C21">
      <w:pPr>
        <w:spacing w:after="0"/>
        <w:rPr>
          <w:rFonts w:asciiTheme="majorHAnsi" w:hAnsiTheme="majorHAnsi" w:cs="Calibri"/>
        </w:rPr>
      </w:pPr>
      <w:r w:rsidRPr="00B91C21">
        <w:rPr>
          <w:rFonts w:asciiTheme="majorHAnsi" w:hAnsiTheme="majorHAnsi" w:cs="Calibri"/>
        </w:rPr>
        <w:t xml:space="preserve">Výška </w:t>
      </w:r>
      <w:r w:rsidRPr="00B91C21">
        <w:rPr>
          <w:rFonts w:asciiTheme="majorHAnsi" w:hAnsiTheme="majorHAnsi" w:cs="Cambria"/>
        </w:rPr>
        <w:t>č</w:t>
      </w:r>
      <w:r w:rsidRPr="00B91C21">
        <w:rPr>
          <w:rFonts w:asciiTheme="majorHAnsi" w:hAnsiTheme="majorHAnsi" w:cs="Calibri"/>
        </w:rPr>
        <w:t>aloun</w:t>
      </w:r>
      <w:r w:rsidRPr="00B91C21">
        <w:rPr>
          <w:rFonts w:asciiTheme="majorHAnsi" w:hAnsiTheme="majorHAnsi" w:cs="Cambria"/>
        </w:rPr>
        <w:t>ě</w:t>
      </w:r>
      <w:r w:rsidRPr="00B91C21">
        <w:rPr>
          <w:rFonts w:asciiTheme="majorHAnsi" w:hAnsiTheme="majorHAnsi" w:cs="Calibri"/>
        </w:rPr>
        <w:t>n</w:t>
      </w:r>
      <w:r w:rsidRPr="00B91C21">
        <w:rPr>
          <w:rFonts w:asciiTheme="majorHAnsi" w:hAnsiTheme="majorHAnsi" w:cs="Bell MT"/>
        </w:rPr>
        <w:t>í</w:t>
      </w:r>
      <w:r w:rsidRPr="00B91C21">
        <w:rPr>
          <w:rFonts w:asciiTheme="majorHAnsi" w:hAnsiTheme="majorHAnsi" w:cs="Calibri"/>
        </w:rPr>
        <w:t xml:space="preserve"> op</w:t>
      </w:r>
      <w:r w:rsidRPr="00B91C21">
        <w:rPr>
          <w:rFonts w:asciiTheme="majorHAnsi" w:hAnsiTheme="majorHAnsi" w:cs="Cambria"/>
        </w:rPr>
        <w:t>ě</w:t>
      </w:r>
      <w:r w:rsidRPr="00B91C21">
        <w:rPr>
          <w:rFonts w:asciiTheme="majorHAnsi" w:hAnsiTheme="majorHAnsi" w:cs="Calibri"/>
        </w:rPr>
        <w:t>r</w:t>
      </w:r>
      <w:r w:rsidRPr="00B91C21">
        <w:rPr>
          <w:rFonts w:asciiTheme="majorHAnsi" w:hAnsiTheme="majorHAnsi" w:cs="Bell MT"/>
        </w:rPr>
        <w:t>á</w:t>
      </w:r>
      <w:r w:rsidRPr="00B91C21">
        <w:rPr>
          <w:rFonts w:asciiTheme="majorHAnsi" w:hAnsiTheme="majorHAnsi" w:cs="Calibri"/>
        </w:rPr>
        <w:t>ku min. 62 cm</w:t>
      </w:r>
    </w:p>
    <w:p w:rsidR="001F04E6" w:rsidRPr="00B91C21" w:rsidRDefault="001F04E6" w:rsidP="00B91C21">
      <w:pPr>
        <w:spacing w:after="0"/>
        <w:rPr>
          <w:rFonts w:asciiTheme="majorHAnsi" w:hAnsiTheme="majorHAnsi" w:cs="Calibri"/>
        </w:rPr>
      </w:pPr>
      <w:r w:rsidRPr="00B91C21">
        <w:rPr>
          <w:rFonts w:asciiTheme="majorHAnsi" w:hAnsiTheme="majorHAnsi" w:cs="Calibri"/>
        </w:rPr>
        <w:t xml:space="preserve">Minimální výška </w:t>
      </w:r>
      <w:r w:rsidRPr="00B91C21">
        <w:rPr>
          <w:rFonts w:asciiTheme="majorHAnsi" w:hAnsiTheme="majorHAnsi" w:cs="Cambria"/>
        </w:rPr>
        <w:t>ž</w:t>
      </w:r>
      <w:r w:rsidRPr="00B91C21">
        <w:rPr>
          <w:rFonts w:asciiTheme="majorHAnsi" w:hAnsiTheme="majorHAnsi" w:cs="Calibri"/>
        </w:rPr>
        <w:t>idle s podhlavn</w:t>
      </w:r>
      <w:r w:rsidRPr="00B91C21">
        <w:rPr>
          <w:rFonts w:asciiTheme="majorHAnsi" w:hAnsiTheme="majorHAnsi" w:cs="Bell MT"/>
        </w:rPr>
        <w:t>í</w:t>
      </w:r>
      <w:r w:rsidRPr="00B91C21">
        <w:rPr>
          <w:rFonts w:asciiTheme="majorHAnsi" w:hAnsiTheme="majorHAnsi" w:cs="Calibri"/>
        </w:rPr>
        <w:t xml:space="preserve">kem 119 cm </w:t>
      </w:r>
    </w:p>
    <w:p w:rsidR="001F04E6" w:rsidRPr="00B91C21" w:rsidRDefault="001F04E6" w:rsidP="00B91C21">
      <w:pPr>
        <w:spacing w:after="0"/>
        <w:rPr>
          <w:rFonts w:asciiTheme="majorHAnsi" w:hAnsiTheme="majorHAnsi" w:cs="Calibri"/>
        </w:rPr>
      </w:pPr>
      <w:r w:rsidRPr="00B91C21">
        <w:rPr>
          <w:rFonts w:asciiTheme="majorHAnsi" w:hAnsiTheme="majorHAnsi" w:cs="Calibri"/>
        </w:rPr>
        <w:t xml:space="preserve">Maximální výška </w:t>
      </w:r>
      <w:r w:rsidRPr="00B91C21">
        <w:rPr>
          <w:rFonts w:asciiTheme="majorHAnsi" w:hAnsiTheme="majorHAnsi" w:cs="Cambria"/>
        </w:rPr>
        <w:t>ž</w:t>
      </w:r>
      <w:r w:rsidRPr="00B91C21">
        <w:rPr>
          <w:rFonts w:asciiTheme="majorHAnsi" w:hAnsiTheme="majorHAnsi" w:cs="Calibri"/>
        </w:rPr>
        <w:t>idle min 142 cm</w:t>
      </w:r>
    </w:p>
    <w:p w:rsidR="001F04E6" w:rsidRPr="00B91C21" w:rsidRDefault="001F04E6" w:rsidP="00B91C21">
      <w:pPr>
        <w:spacing w:after="0"/>
        <w:rPr>
          <w:rFonts w:asciiTheme="majorHAnsi" w:hAnsiTheme="majorHAnsi" w:cs="Calibri"/>
        </w:rPr>
      </w:pPr>
      <w:r w:rsidRPr="00B91C21">
        <w:rPr>
          <w:rFonts w:asciiTheme="majorHAnsi" w:hAnsiTheme="majorHAnsi" w:cs="Calibri"/>
          <w:b/>
          <w:bCs/>
        </w:rPr>
        <w:t>Nosnost</w:t>
      </w:r>
      <w:r w:rsidRPr="00B91C21">
        <w:rPr>
          <w:rFonts w:asciiTheme="majorHAnsi" w:hAnsiTheme="majorHAnsi" w:cs="Calibri"/>
        </w:rPr>
        <w:t xml:space="preserve"> min. 160 kg, doloženo certifikátem EN 1335-1,2</w:t>
      </w:r>
    </w:p>
    <w:p w:rsidR="001F04E6" w:rsidRPr="00B91C21" w:rsidRDefault="001F04E6" w:rsidP="00B91C21">
      <w:pPr>
        <w:spacing w:after="0"/>
        <w:jc w:val="both"/>
        <w:rPr>
          <w:rFonts w:asciiTheme="majorHAnsi" w:hAnsiTheme="majorHAnsi" w:cs="Calibri"/>
          <w:b/>
        </w:rPr>
      </w:pPr>
      <w:r w:rsidRPr="00B91C21">
        <w:rPr>
          <w:rFonts w:asciiTheme="majorHAnsi" w:hAnsiTheme="majorHAnsi" w:cs="Calibri"/>
          <w:b/>
        </w:rPr>
        <w:t>Potah:</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Potah vhodný do zdravotnictví – ko</w:t>
      </w:r>
      <w:r w:rsidRPr="00B91C21">
        <w:rPr>
          <w:rFonts w:asciiTheme="majorHAnsi" w:hAnsiTheme="majorHAnsi" w:cs="Cambria"/>
        </w:rPr>
        <w:t>ž</w:t>
      </w:r>
      <w:r w:rsidRPr="00B91C21">
        <w:rPr>
          <w:rFonts w:asciiTheme="majorHAnsi" w:hAnsiTheme="majorHAnsi" w:cs="Calibri"/>
        </w:rPr>
        <w:t>enka, v</w:t>
      </w:r>
      <w:r w:rsidRPr="00B91C21">
        <w:rPr>
          <w:rFonts w:asciiTheme="majorHAnsi" w:hAnsiTheme="majorHAnsi" w:cs="Bell MT"/>
        </w:rPr>
        <w:t>ý</w:t>
      </w:r>
      <w:r w:rsidRPr="00B91C21">
        <w:rPr>
          <w:rFonts w:asciiTheme="majorHAnsi" w:hAnsiTheme="majorHAnsi" w:cs="Calibri"/>
        </w:rPr>
        <w:t>b</w:t>
      </w:r>
      <w:r w:rsidRPr="00B91C21">
        <w:rPr>
          <w:rFonts w:asciiTheme="majorHAnsi" w:hAnsiTheme="majorHAnsi" w:cs="Cambria"/>
        </w:rPr>
        <w:t>ě</w:t>
      </w:r>
      <w:r w:rsidRPr="00B91C21">
        <w:rPr>
          <w:rFonts w:asciiTheme="majorHAnsi" w:hAnsiTheme="majorHAnsi" w:cs="Calibri"/>
        </w:rPr>
        <w:t>r z</w:t>
      </w:r>
      <w:r w:rsidRPr="00B91C21">
        <w:rPr>
          <w:rFonts w:asciiTheme="majorHAnsi" w:hAnsiTheme="majorHAnsi" w:cs="Bell MT"/>
        </w:rPr>
        <w:t> </w:t>
      </w:r>
      <w:r w:rsidRPr="00B91C21">
        <w:rPr>
          <w:rFonts w:asciiTheme="majorHAnsi" w:hAnsiTheme="majorHAnsi" w:cs="Calibri"/>
        </w:rPr>
        <w:t>min. 16 barev, vrchn</w:t>
      </w:r>
      <w:r w:rsidRPr="00B91C21">
        <w:rPr>
          <w:rFonts w:asciiTheme="majorHAnsi" w:hAnsiTheme="majorHAnsi" w:cs="Bell MT"/>
        </w:rPr>
        <w:t>í</w:t>
      </w:r>
      <w:r w:rsidRPr="00B91C21">
        <w:rPr>
          <w:rFonts w:asciiTheme="majorHAnsi" w:hAnsiTheme="majorHAnsi" w:cs="Calibri"/>
        </w:rPr>
        <w:t xml:space="preserve"> strana 100% vinyl, lesklý povrch, spodní strana 100 % polyester, </w:t>
      </w:r>
      <w:r w:rsidRPr="00B91C21">
        <w:rPr>
          <w:rFonts w:asciiTheme="majorHAnsi" w:hAnsiTheme="majorHAnsi" w:cs="Calibri"/>
        </w:rPr>
        <w:t>g</w:t>
      </w:r>
      <w:r w:rsidRPr="00B91C21">
        <w:rPr>
          <w:rFonts w:asciiTheme="majorHAnsi" w:hAnsiTheme="majorHAnsi" w:cs="Calibri"/>
        </w:rPr>
        <w:t>ramá</w:t>
      </w:r>
      <w:r w:rsidRPr="00B91C21">
        <w:rPr>
          <w:rFonts w:asciiTheme="majorHAnsi" w:hAnsiTheme="majorHAnsi" w:cs="Cambria"/>
        </w:rPr>
        <w:t>ž</w:t>
      </w:r>
      <w:r w:rsidRPr="00B91C21">
        <w:rPr>
          <w:rFonts w:asciiTheme="majorHAnsi" w:hAnsiTheme="majorHAnsi" w:cs="Calibri"/>
        </w:rPr>
        <w:t xml:space="preserve"> 682 g/m</w:t>
      </w:r>
      <w:r w:rsidRPr="00B91C21">
        <w:rPr>
          <w:rFonts w:asciiTheme="majorHAnsi" w:hAnsiTheme="majorHAnsi" w:cs="Calibri"/>
          <w:vertAlign w:val="superscript"/>
        </w:rPr>
        <w:t>2</w:t>
      </w:r>
      <w:r w:rsidRPr="00B91C21">
        <w:rPr>
          <w:rFonts w:asciiTheme="majorHAnsi" w:hAnsiTheme="majorHAnsi" w:cs="Calibri"/>
        </w:rPr>
        <w:t>, o</w:t>
      </w:r>
      <w:r w:rsidRPr="00B91C21">
        <w:rPr>
          <w:rFonts w:asciiTheme="majorHAnsi" w:hAnsiTheme="majorHAnsi" w:cs="Calibri"/>
        </w:rPr>
        <w:t>dolnost v</w:t>
      </w:r>
      <w:r w:rsidRPr="00B91C21">
        <w:rPr>
          <w:rFonts w:asciiTheme="majorHAnsi" w:hAnsiTheme="majorHAnsi" w:cs="Cambria"/>
        </w:rPr>
        <w:t>ůč</w:t>
      </w:r>
      <w:r w:rsidRPr="00B91C21">
        <w:rPr>
          <w:rFonts w:asciiTheme="majorHAnsi" w:hAnsiTheme="majorHAnsi" w:cs="Calibri"/>
        </w:rPr>
        <w:t>i prod</w:t>
      </w:r>
      <w:r w:rsidRPr="00B91C21">
        <w:rPr>
          <w:rFonts w:asciiTheme="majorHAnsi" w:hAnsiTheme="majorHAnsi" w:cs="Cambria"/>
        </w:rPr>
        <w:t>ř</w:t>
      </w:r>
      <w:r w:rsidRPr="00B91C21">
        <w:rPr>
          <w:rFonts w:asciiTheme="majorHAnsi" w:hAnsiTheme="majorHAnsi" w:cs="Calibri"/>
        </w:rPr>
        <w:t>en</w:t>
      </w:r>
      <w:r w:rsidRPr="00B91C21">
        <w:rPr>
          <w:rFonts w:asciiTheme="majorHAnsi" w:hAnsiTheme="majorHAnsi" w:cs="Bell MT"/>
        </w:rPr>
        <w:t>í</w:t>
      </w:r>
      <w:r w:rsidRPr="00B91C21">
        <w:rPr>
          <w:rFonts w:asciiTheme="majorHAnsi" w:hAnsiTheme="majorHAnsi" w:cs="Calibri"/>
        </w:rPr>
        <w:t xml:space="preserve"> 300 </w:t>
      </w:r>
      <w:r w:rsidRPr="00B91C21">
        <w:rPr>
          <w:rFonts w:asciiTheme="majorHAnsi" w:hAnsiTheme="majorHAnsi" w:cs="Calibri"/>
        </w:rPr>
        <w:t>000 cykl</w:t>
      </w:r>
      <w:r w:rsidRPr="00B91C21">
        <w:rPr>
          <w:rFonts w:asciiTheme="majorHAnsi" w:hAnsiTheme="majorHAnsi" w:cs="Cambria"/>
        </w:rPr>
        <w:t>ů</w:t>
      </w:r>
      <w:r w:rsidRPr="00B91C21">
        <w:rPr>
          <w:rFonts w:asciiTheme="majorHAnsi" w:hAnsiTheme="majorHAnsi" w:cs="Cambria"/>
        </w:rPr>
        <w:t xml:space="preserve">, </w:t>
      </w:r>
      <w:r w:rsidRPr="00B91C21">
        <w:rPr>
          <w:rFonts w:asciiTheme="majorHAnsi" w:hAnsiTheme="majorHAnsi" w:cs="Calibri"/>
        </w:rPr>
        <w:t>o</w:t>
      </w:r>
      <w:r w:rsidRPr="00B91C21">
        <w:rPr>
          <w:rFonts w:asciiTheme="majorHAnsi" w:hAnsiTheme="majorHAnsi" w:cs="Calibri"/>
        </w:rPr>
        <w:t>dolnost v</w:t>
      </w:r>
      <w:r w:rsidRPr="00B91C21">
        <w:rPr>
          <w:rFonts w:asciiTheme="majorHAnsi" w:hAnsiTheme="majorHAnsi" w:cs="Cambria"/>
        </w:rPr>
        <w:t>ůč</w:t>
      </w:r>
      <w:r w:rsidRPr="00B91C21">
        <w:rPr>
          <w:rFonts w:asciiTheme="majorHAnsi" w:hAnsiTheme="majorHAnsi" w:cs="Calibri"/>
        </w:rPr>
        <w:t xml:space="preserve">i ohni BS EN 1021 -1 a 2, </w:t>
      </w:r>
      <w:r w:rsidRPr="00B91C21">
        <w:rPr>
          <w:rFonts w:asciiTheme="majorHAnsi" w:hAnsiTheme="majorHAnsi" w:cs="Calibri"/>
        </w:rPr>
        <w:t>o</w:t>
      </w:r>
      <w:r w:rsidRPr="00B91C21">
        <w:rPr>
          <w:rFonts w:asciiTheme="majorHAnsi" w:hAnsiTheme="majorHAnsi" w:cs="Calibri"/>
        </w:rPr>
        <w:t>dolnost v</w:t>
      </w:r>
      <w:r w:rsidRPr="00B91C21">
        <w:rPr>
          <w:rFonts w:asciiTheme="majorHAnsi" w:hAnsiTheme="majorHAnsi" w:cs="Cambria"/>
        </w:rPr>
        <w:t>ůč</w:t>
      </w:r>
      <w:r w:rsidRPr="00B91C21">
        <w:rPr>
          <w:rFonts w:asciiTheme="majorHAnsi" w:hAnsiTheme="majorHAnsi" w:cs="Calibri"/>
        </w:rPr>
        <w:t>i bakteri</w:t>
      </w:r>
      <w:r w:rsidRPr="00B91C21">
        <w:rPr>
          <w:rFonts w:asciiTheme="majorHAnsi" w:hAnsiTheme="majorHAnsi" w:cs="Bell MT"/>
        </w:rPr>
        <w:t>í</w:t>
      </w:r>
      <w:r w:rsidRPr="00B91C21">
        <w:rPr>
          <w:rFonts w:asciiTheme="majorHAnsi" w:hAnsiTheme="majorHAnsi" w:cs="Calibri"/>
        </w:rPr>
        <w:t>m, skvrn</w:t>
      </w:r>
      <w:r w:rsidRPr="00B91C21">
        <w:rPr>
          <w:rFonts w:asciiTheme="majorHAnsi" w:hAnsiTheme="majorHAnsi" w:cs="Bell MT"/>
        </w:rPr>
        <w:t>á</w:t>
      </w:r>
      <w:r w:rsidRPr="00B91C21">
        <w:rPr>
          <w:rFonts w:asciiTheme="majorHAnsi" w:hAnsiTheme="majorHAnsi" w:cs="Calibri"/>
        </w:rPr>
        <w:t>m, vir</w:t>
      </w:r>
      <w:r w:rsidRPr="00B91C21">
        <w:rPr>
          <w:rFonts w:asciiTheme="majorHAnsi" w:hAnsiTheme="majorHAnsi" w:cs="Cambria"/>
        </w:rPr>
        <w:t>ů</w:t>
      </w:r>
      <w:r w:rsidRPr="00B91C21">
        <w:rPr>
          <w:rFonts w:asciiTheme="majorHAnsi" w:hAnsiTheme="majorHAnsi" w:cs="Calibri"/>
        </w:rPr>
        <w:t>m, pl</w:t>
      </w:r>
      <w:r w:rsidRPr="00B91C21">
        <w:rPr>
          <w:rFonts w:asciiTheme="majorHAnsi" w:hAnsiTheme="majorHAnsi" w:cs="Bell MT"/>
        </w:rPr>
        <w:t>í</w:t>
      </w:r>
      <w:r w:rsidRPr="00B91C21">
        <w:rPr>
          <w:rFonts w:asciiTheme="majorHAnsi" w:hAnsiTheme="majorHAnsi" w:cs="Calibri"/>
        </w:rPr>
        <w:t>sn</w:t>
      </w:r>
      <w:r w:rsidRPr="00B91C21">
        <w:rPr>
          <w:rFonts w:asciiTheme="majorHAnsi" w:hAnsiTheme="majorHAnsi" w:cs="Bell MT"/>
        </w:rPr>
        <w:t>í</w:t>
      </w:r>
      <w:r w:rsidRPr="00B91C21">
        <w:rPr>
          <w:rFonts w:asciiTheme="majorHAnsi" w:hAnsiTheme="majorHAnsi" w:cs="Calibri"/>
        </w:rPr>
        <w:t>m, krvi</w:t>
      </w:r>
      <w:r w:rsidRPr="00B91C21">
        <w:rPr>
          <w:rFonts w:asciiTheme="majorHAnsi" w:hAnsiTheme="majorHAnsi" w:cs="Calibri"/>
        </w:rPr>
        <w:t xml:space="preserve"> a</w:t>
      </w:r>
      <w:r w:rsidRPr="00B91C21">
        <w:rPr>
          <w:rFonts w:asciiTheme="majorHAnsi" w:hAnsiTheme="majorHAnsi" w:cs="Calibri"/>
        </w:rPr>
        <w:t xml:space="preserve"> mo</w:t>
      </w:r>
      <w:r w:rsidRPr="00B91C21">
        <w:rPr>
          <w:rFonts w:asciiTheme="majorHAnsi" w:hAnsiTheme="majorHAnsi" w:cs="Cambria"/>
        </w:rPr>
        <w:t>č</w:t>
      </w:r>
      <w:r w:rsidRPr="00B91C21">
        <w:rPr>
          <w:rFonts w:asciiTheme="majorHAnsi" w:hAnsiTheme="majorHAnsi" w:cs="Calibri"/>
        </w:rPr>
        <w:t>i</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Sní</w:t>
      </w:r>
      <w:r w:rsidRPr="00B91C21">
        <w:rPr>
          <w:rFonts w:asciiTheme="majorHAnsi" w:hAnsiTheme="majorHAnsi" w:cs="Cambria"/>
        </w:rPr>
        <w:t>ž</w:t>
      </w:r>
      <w:r w:rsidRPr="00B91C21">
        <w:rPr>
          <w:rFonts w:asciiTheme="majorHAnsi" w:hAnsiTheme="majorHAnsi" w:cs="Calibri"/>
        </w:rPr>
        <w:t>en</w:t>
      </w:r>
      <w:r w:rsidRPr="00B91C21">
        <w:rPr>
          <w:rFonts w:asciiTheme="majorHAnsi" w:hAnsiTheme="majorHAnsi" w:cs="Bell MT"/>
        </w:rPr>
        <w:t>í</w:t>
      </w:r>
      <w:r w:rsidRPr="00B91C21">
        <w:rPr>
          <w:rFonts w:asciiTheme="majorHAnsi" w:hAnsiTheme="majorHAnsi" w:cs="Calibri"/>
        </w:rPr>
        <w:t xml:space="preserve"> p</w:t>
      </w:r>
      <w:r w:rsidRPr="00B91C21">
        <w:rPr>
          <w:rFonts w:asciiTheme="majorHAnsi" w:hAnsiTheme="majorHAnsi" w:cs="Cambria"/>
        </w:rPr>
        <w:t>ř</w:t>
      </w:r>
      <w:r w:rsidRPr="00B91C21">
        <w:rPr>
          <w:rFonts w:asciiTheme="majorHAnsi" w:hAnsiTheme="majorHAnsi" w:cs="Bell MT"/>
        </w:rPr>
        <w:t>í</w:t>
      </w:r>
      <w:r w:rsidRPr="00B91C21">
        <w:rPr>
          <w:rFonts w:asciiTheme="majorHAnsi" w:hAnsiTheme="majorHAnsi" w:cs="Calibri"/>
        </w:rPr>
        <w:t xml:space="preserve">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w:t>
      </w:r>
      <w:r w:rsidRPr="00B91C21">
        <w:rPr>
          <w:rFonts w:asciiTheme="majorHAnsi" w:hAnsiTheme="majorHAnsi" w:cs="Bell MT"/>
        </w:rPr>
        <w:t>í</w:t>
      </w:r>
      <w:r w:rsidRPr="00B91C21">
        <w:rPr>
          <w:rFonts w:asciiTheme="majorHAnsi" w:hAnsiTheme="majorHAnsi" w:cs="Calibri"/>
        </w:rPr>
        <w:t>ce ne</w:t>
      </w:r>
      <w:r w:rsidRPr="00B91C21">
        <w:rPr>
          <w:rFonts w:asciiTheme="majorHAnsi" w:hAnsiTheme="majorHAnsi" w:cs="Cambria"/>
        </w:rPr>
        <w:t>ž</w:t>
      </w:r>
      <w:r w:rsidRPr="00B91C21">
        <w:rPr>
          <w:rFonts w:asciiTheme="majorHAnsi" w:hAnsiTheme="majorHAnsi" w:cs="Calibri"/>
        </w:rPr>
        <w:t xml:space="preserve"> 90</w:t>
      </w:r>
      <w:r w:rsidRPr="00B91C21">
        <w:rPr>
          <w:rFonts w:asciiTheme="majorHAnsi" w:hAnsiTheme="majorHAnsi" w:cs="Calibri"/>
        </w:rPr>
        <w:t xml:space="preserve"> </w:t>
      </w:r>
      <w:r w:rsidRPr="00B91C21">
        <w:rPr>
          <w:rFonts w:asciiTheme="majorHAnsi" w:hAnsiTheme="majorHAnsi" w:cs="Calibri"/>
        </w:rPr>
        <w:t>% do jedn</w:t>
      </w:r>
      <w:r w:rsidRPr="00B91C21">
        <w:rPr>
          <w:rFonts w:asciiTheme="majorHAnsi" w:hAnsiTheme="majorHAnsi" w:cs="Bell MT"/>
        </w:rPr>
        <w:t>é</w:t>
      </w:r>
      <w:r w:rsidRPr="00B91C21">
        <w:rPr>
          <w:rFonts w:asciiTheme="majorHAnsi" w:hAnsiTheme="majorHAnsi" w:cs="Calibri"/>
        </w:rPr>
        <w:t xml:space="preserve"> hodiny od kontaktu dle ISO 18184:2019</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Sní</w:t>
      </w:r>
      <w:r w:rsidRPr="00B91C21">
        <w:rPr>
          <w:rFonts w:asciiTheme="majorHAnsi" w:hAnsiTheme="majorHAnsi" w:cs="Cambria"/>
        </w:rPr>
        <w:t>ž</w:t>
      </w:r>
      <w:r w:rsidRPr="00B91C21">
        <w:rPr>
          <w:rFonts w:asciiTheme="majorHAnsi" w:hAnsiTheme="majorHAnsi" w:cs="Calibri"/>
        </w:rPr>
        <w:t>en</w:t>
      </w:r>
      <w:r w:rsidRPr="00B91C21">
        <w:rPr>
          <w:rFonts w:asciiTheme="majorHAnsi" w:hAnsiTheme="majorHAnsi" w:cs="Bell MT"/>
        </w:rPr>
        <w:t>í</w:t>
      </w:r>
      <w:r w:rsidRPr="00B91C21">
        <w:rPr>
          <w:rFonts w:asciiTheme="majorHAnsi" w:hAnsiTheme="majorHAnsi" w:cs="Calibri"/>
        </w:rPr>
        <w:t xml:space="preserve">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w:t>
      </w:r>
      <w:r w:rsidRPr="00B91C21">
        <w:rPr>
          <w:rFonts w:asciiTheme="majorHAnsi" w:hAnsiTheme="majorHAnsi" w:cs="Calibri"/>
        </w:rPr>
        <w:t xml:space="preserve"> </w:t>
      </w:r>
      <w:r w:rsidRPr="00B91C21">
        <w:rPr>
          <w:rFonts w:asciiTheme="majorHAnsi" w:hAnsiTheme="majorHAnsi" w:cs="Calibri"/>
        </w:rPr>
        <w:t>% b</w:t>
      </w:r>
      <w:r w:rsidRPr="00B91C21">
        <w:rPr>
          <w:rFonts w:asciiTheme="majorHAnsi" w:hAnsiTheme="majorHAnsi" w:cs="Cambria"/>
        </w:rPr>
        <w:t>ě</w:t>
      </w:r>
      <w:r w:rsidRPr="00B91C21">
        <w:rPr>
          <w:rFonts w:asciiTheme="majorHAnsi" w:hAnsiTheme="majorHAnsi" w:cs="Calibri"/>
        </w:rPr>
        <w:t>hem 24 hod</w:t>
      </w:r>
      <w:r w:rsidRPr="00B91C21">
        <w:rPr>
          <w:rFonts w:asciiTheme="majorHAnsi" w:hAnsiTheme="majorHAnsi" w:cs="Calibri"/>
        </w:rPr>
        <w:t>in</w:t>
      </w:r>
      <w:r w:rsidRPr="00B91C21">
        <w:rPr>
          <w:rFonts w:asciiTheme="majorHAnsi" w:hAnsiTheme="majorHAnsi" w:cs="Calibri"/>
        </w:rPr>
        <w:t xml:space="preserve"> po expozici</w:t>
      </w:r>
      <w:r w:rsidR="009828EB">
        <w:rPr>
          <w:rFonts w:asciiTheme="majorHAnsi" w:hAnsiTheme="majorHAnsi" w:cs="Calibri"/>
        </w:rPr>
        <w:t xml:space="preserve"> na povrchu dle ISO 21702:20192</w:t>
      </w:r>
    </w:p>
    <w:p w:rsidR="009828EB" w:rsidRPr="00B91C21" w:rsidRDefault="009828EB" w:rsidP="009828EB">
      <w:pPr>
        <w:spacing w:after="100"/>
        <w:jc w:val="both"/>
        <w:rPr>
          <w:rFonts w:asciiTheme="majorHAnsi" w:hAnsiTheme="majorHAnsi" w:cs="Calibri"/>
        </w:rPr>
      </w:pPr>
    </w:p>
    <w:p w:rsidR="001F04E6" w:rsidRPr="00B91C21" w:rsidRDefault="001F04E6" w:rsidP="00B91C21">
      <w:pPr>
        <w:spacing w:after="100"/>
        <w:jc w:val="both"/>
        <w:rPr>
          <w:rFonts w:asciiTheme="majorHAnsi" w:hAnsiTheme="majorHAnsi" w:cs="Calibri"/>
          <w:b/>
        </w:rPr>
      </w:pPr>
      <w:r w:rsidRPr="00B91C21">
        <w:rPr>
          <w:rFonts w:asciiTheme="majorHAnsi" w:hAnsiTheme="majorHAnsi" w:cs="Calibri"/>
          <w:b/>
        </w:rPr>
        <w:t>Ž3 – ŽIDLE PRACOVNÍ</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Vyšetřovací pracovní židlička bez opěradla na ocelovém kříži s </w:t>
      </w:r>
      <w:proofErr w:type="spellStart"/>
      <w:r w:rsidRPr="00B91C21">
        <w:rPr>
          <w:rFonts w:asciiTheme="majorHAnsi" w:hAnsiTheme="majorHAnsi" w:cs="Calibri"/>
        </w:rPr>
        <w:t>kolečkami</w:t>
      </w:r>
      <w:proofErr w:type="spellEnd"/>
      <w:r w:rsidRPr="00B91C21">
        <w:rPr>
          <w:rFonts w:asciiTheme="majorHAnsi" w:hAnsiTheme="majorHAnsi" w:cs="Calibri"/>
        </w:rPr>
        <w:t xml:space="preserve"> vhodnými pro všechny druhy podlah. Výškově nastavitelný píst s vyšším rozptylem.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Mechanika</w:t>
      </w:r>
      <w:r w:rsidRPr="00B91C21">
        <w:rPr>
          <w:rFonts w:asciiTheme="majorHAnsi" w:hAnsiTheme="majorHAnsi" w:cs="Calibri"/>
        </w:rPr>
        <w:t xml:space="preserve">: černá </w:t>
      </w:r>
      <w:proofErr w:type="spellStart"/>
      <w:r w:rsidRPr="00B91C21">
        <w:rPr>
          <w:rFonts w:asciiTheme="majorHAnsi" w:hAnsiTheme="majorHAnsi" w:cs="Calibri"/>
        </w:rPr>
        <w:t>jednopáková</w:t>
      </w:r>
      <w:proofErr w:type="spellEnd"/>
      <w:r w:rsidRPr="00B91C21">
        <w:rPr>
          <w:rFonts w:asciiTheme="majorHAnsi" w:hAnsiTheme="majorHAnsi" w:cs="Calibri"/>
        </w:rPr>
        <w:t xml:space="preserve"> mechanika pod sedákem s možností nastavení pístu </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Sedák</w:t>
      </w:r>
      <w:r w:rsidRPr="00B91C21">
        <w:rPr>
          <w:rFonts w:asciiTheme="majorHAnsi" w:hAnsiTheme="majorHAnsi" w:cs="Calibri"/>
        </w:rPr>
        <w:t>: čalouněný s prošitím, vnitřek sedáku vícevrstvá překližka 9 mm, výplň sedáku z kvalitní polyuretanové pěny s vysokou odolností vůči prosezení. Minimální výška sedáku 7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Područky</w:t>
      </w:r>
      <w:r w:rsidRPr="00B91C21">
        <w:rPr>
          <w:rFonts w:asciiTheme="majorHAnsi" w:hAnsiTheme="majorHAnsi" w:cs="Calibri"/>
        </w:rPr>
        <w:t>: bez područek</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Kříž</w:t>
      </w:r>
      <w:r w:rsidRPr="00B91C21">
        <w:rPr>
          <w:rFonts w:asciiTheme="majorHAnsi" w:hAnsiTheme="majorHAnsi" w:cs="Calibri"/>
        </w:rPr>
        <w:t>: ocelový chromový kříž s plastovou krytkou o průměru min. 64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Plynový píst</w:t>
      </w:r>
      <w:r w:rsidRPr="00B91C21">
        <w:rPr>
          <w:rFonts w:asciiTheme="majorHAnsi" w:hAnsiTheme="majorHAnsi" w:cs="Calibri"/>
        </w:rPr>
        <w:t>: chromový</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 xml:space="preserve">Kolečka: </w:t>
      </w:r>
      <w:r w:rsidRPr="00B91C21">
        <w:rPr>
          <w:rFonts w:asciiTheme="majorHAnsi" w:hAnsiTheme="majorHAnsi" w:cs="Calibri"/>
          <w:bCs/>
        </w:rPr>
        <w:t>pogumovaná</w:t>
      </w:r>
      <w:r w:rsidRPr="00B91C21">
        <w:rPr>
          <w:rFonts w:asciiTheme="majorHAnsi" w:hAnsiTheme="majorHAnsi" w:cs="Calibri"/>
        </w:rPr>
        <w:t xml:space="preserve"> pojezdová kola 50 mm pro všechny druhy podlah</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Sedák šířka: kruhový tvar, min. 33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Výška sedu: min. 47 -66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Nosnost</w:t>
      </w:r>
      <w:r w:rsidRPr="00B91C21">
        <w:rPr>
          <w:rFonts w:asciiTheme="majorHAnsi" w:hAnsiTheme="majorHAnsi" w:cs="Calibri"/>
        </w:rPr>
        <w:t xml:space="preserve"> min. 100 kg </w:t>
      </w:r>
    </w:p>
    <w:p w:rsidR="001F04E6" w:rsidRPr="00B91C21" w:rsidRDefault="001F04E6" w:rsidP="00B91C21">
      <w:pPr>
        <w:spacing w:after="0"/>
        <w:jc w:val="both"/>
        <w:rPr>
          <w:rFonts w:asciiTheme="majorHAnsi" w:hAnsiTheme="majorHAnsi" w:cs="Calibri"/>
          <w:b/>
        </w:rPr>
      </w:pPr>
      <w:r w:rsidRPr="00B91C21">
        <w:rPr>
          <w:rFonts w:asciiTheme="majorHAnsi" w:hAnsiTheme="majorHAnsi" w:cs="Calibri"/>
          <w:b/>
        </w:rPr>
        <w:t>Potah:</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Potah vhodný do zdravotnictví – koženka, výběr z min. 16 barev, vrchní strana 100% vinyl, lesklý povrch, </w:t>
      </w:r>
      <w:r w:rsidRPr="00B91C21">
        <w:rPr>
          <w:rFonts w:asciiTheme="majorHAnsi" w:hAnsiTheme="majorHAnsi" w:cs="Calibri"/>
        </w:rPr>
        <w:t>spodní strana 100 % polyester, g</w:t>
      </w:r>
      <w:r w:rsidRPr="00B91C21">
        <w:rPr>
          <w:rFonts w:asciiTheme="majorHAnsi" w:hAnsiTheme="majorHAnsi" w:cs="Calibri"/>
        </w:rPr>
        <w:t>ramáž 682 g/m</w:t>
      </w:r>
      <w:r w:rsidRPr="00B91C21">
        <w:rPr>
          <w:rFonts w:asciiTheme="majorHAnsi" w:hAnsiTheme="majorHAnsi" w:cs="Calibri"/>
          <w:vertAlign w:val="superscript"/>
        </w:rPr>
        <w:t>2</w:t>
      </w:r>
      <w:r w:rsidRPr="00B91C21">
        <w:rPr>
          <w:rFonts w:asciiTheme="majorHAnsi" w:hAnsiTheme="majorHAnsi" w:cs="Calibri"/>
        </w:rPr>
        <w:t>, o</w:t>
      </w:r>
      <w:r w:rsidRPr="00B91C21">
        <w:rPr>
          <w:rFonts w:asciiTheme="majorHAnsi" w:hAnsiTheme="majorHAnsi" w:cs="Calibri"/>
        </w:rPr>
        <w:t>dolnost vůči prodření 300</w:t>
      </w:r>
      <w:r w:rsidRPr="00B91C21">
        <w:rPr>
          <w:rFonts w:asciiTheme="majorHAnsi" w:hAnsiTheme="majorHAnsi" w:cs="Calibri"/>
        </w:rPr>
        <w:t xml:space="preserve"> </w:t>
      </w:r>
      <w:r w:rsidRPr="00B91C21">
        <w:rPr>
          <w:rFonts w:asciiTheme="majorHAnsi" w:hAnsiTheme="majorHAnsi" w:cs="Calibri"/>
        </w:rPr>
        <w:t>000 cyklů</w:t>
      </w:r>
      <w:r w:rsidRPr="00B91C21">
        <w:rPr>
          <w:rFonts w:asciiTheme="majorHAnsi" w:hAnsiTheme="majorHAnsi" w:cs="Calibri"/>
        </w:rPr>
        <w:t>, o</w:t>
      </w:r>
      <w:r w:rsidRPr="00B91C21">
        <w:rPr>
          <w:rFonts w:asciiTheme="majorHAnsi" w:hAnsiTheme="majorHAnsi" w:cs="Calibri"/>
        </w:rPr>
        <w:t xml:space="preserve">dolnost vůči ohni BS EN 1021 -1 a 2, </w:t>
      </w:r>
      <w:r w:rsidRPr="00B91C21">
        <w:rPr>
          <w:rFonts w:asciiTheme="majorHAnsi" w:hAnsiTheme="majorHAnsi" w:cs="Calibri"/>
        </w:rPr>
        <w:t>o</w:t>
      </w:r>
      <w:r w:rsidRPr="00B91C21">
        <w:rPr>
          <w:rFonts w:asciiTheme="majorHAnsi" w:hAnsiTheme="majorHAnsi" w:cs="Calibri"/>
        </w:rPr>
        <w:t>dolnost vůči bakteriím, skvr</w:t>
      </w:r>
      <w:r w:rsidRPr="00B91C21">
        <w:rPr>
          <w:rFonts w:asciiTheme="majorHAnsi" w:hAnsiTheme="majorHAnsi" w:cs="Calibri"/>
        </w:rPr>
        <w:t>nám, virům, plísním, krvi a</w:t>
      </w:r>
      <w:r w:rsidRPr="00B91C21">
        <w:rPr>
          <w:rFonts w:asciiTheme="majorHAnsi" w:hAnsiTheme="majorHAnsi" w:cs="Calibri"/>
        </w:rPr>
        <w:t xml:space="preserve"> moči</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Snížení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více než 90</w:t>
      </w:r>
      <w:r w:rsidRPr="00B91C21">
        <w:rPr>
          <w:rFonts w:asciiTheme="majorHAnsi" w:hAnsiTheme="majorHAnsi" w:cs="Calibri"/>
        </w:rPr>
        <w:t xml:space="preserve"> </w:t>
      </w:r>
      <w:r w:rsidRPr="00B91C21">
        <w:rPr>
          <w:rFonts w:asciiTheme="majorHAnsi" w:hAnsiTheme="majorHAnsi" w:cs="Calibri"/>
        </w:rPr>
        <w:t>% do jedné hodiny od kontaktu dle ISO 18184:2019</w:t>
      </w:r>
    </w:p>
    <w:p w:rsidR="009828EB" w:rsidRDefault="001F04E6" w:rsidP="009828EB">
      <w:pPr>
        <w:spacing w:after="0"/>
        <w:jc w:val="both"/>
        <w:rPr>
          <w:rFonts w:asciiTheme="majorHAnsi" w:hAnsiTheme="majorHAnsi" w:cs="Calibri"/>
        </w:rPr>
      </w:pPr>
      <w:r w:rsidRPr="00B91C21">
        <w:rPr>
          <w:rFonts w:asciiTheme="majorHAnsi" w:hAnsiTheme="majorHAnsi" w:cs="Calibri"/>
        </w:rPr>
        <w:t xml:space="preserve">Snížení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w:t>
      </w:r>
      <w:r w:rsidRPr="00B91C21">
        <w:rPr>
          <w:rFonts w:asciiTheme="majorHAnsi" w:hAnsiTheme="majorHAnsi" w:cs="Calibri"/>
        </w:rPr>
        <w:t xml:space="preserve"> </w:t>
      </w:r>
      <w:r w:rsidRPr="00B91C21">
        <w:rPr>
          <w:rFonts w:asciiTheme="majorHAnsi" w:hAnsiTheme="majorHAnsi" w:cs="Calibri"/>
        </w:rPr>
        <w:t>% během 24 hod</w:t>
      </w:r>
      <w:r w:rsidRPr="00B91C21">
        <w:rPr>
          <w:rFonts w:asciiTheme="majorHAnsi" w:hAnsiTheme="majorHAnsi" w:cs="Calibri"/>
        </w:rPr>
        <w:t>in</w:t>
      </w:r>
      <w:r w:rsidRPr="00B91C21">
        <w:rPr>
          <w:rFonts w:asciiTheme="majorHAnsi" w:hAnsiTheme="majorHAnsi" w:cs="Calibri"/>
        </w:rPr>
        <w:t xml:space="preserve"> po expozici</w:t>
      </w:r>
      <w:r w:rsidR="009828EB">
        <w:rPr>
          <w:rFonts w:asciiTheme="majorHAnsi" w:hAnsiTheme="majorHAnsi" w:cs="Calibri"/>
        </w:rPr>
        <w:t xml:space="preserve"> na povrchu dle ISO 21702:20192</w:t>
      </w:r>
    </w:p>
    <w:p w:rsidR="009828EB" w:rsidRDefault="009828EB">
      <w:pPr>
        <w:rPr>
          <w:rFonts w:asciiTheme="majorHAnsi" w:hAnsiTheme="majorHAnsi" w:cs="Calibri"/>
        </w:rPr>
      </w:pPr>
      <w:r>
        <w:rPr>
          <w:rFonts w:asciiTheme="majorHAnsi" w:hAnsiTheme="majorHAnsi" w:cs="Calibri"/>
        </w:rPr>
        <w:br w:type="page"/>
      </w:r>
    </w:p>
    <w:p w:rsidR="00B91C21" w:rsidRPr="00B91C21" w:rsidRDefault="001F04E6" w:rsidP="00B91C21">
      <w:pPr>
        <w:spacing w:after="100"/>
        <w:jc w:val="both"/>
        <w:rPr>
          <w:rFonts w:asciiTheme="majorHAnsi" w:hAnsiTheme="majorHAnsi" w:cs="Calibri"/>
          <w:b/>
        </w:rPr>
      </w:pPr>
      <w:r w:rsidRPr="00B91C21">
        <w:rPr>
          <w:rFonts w:asciiTheme="majorHAnsi" w:hAnsiTheme="majorHAnsi" w:cs="Calibri"/>
          <w:b/>
        </w:rPr>
        <w:lastRenderedPageBreak/>
        <w:t xml:space="preserve">Ž4 – ŽIDLE </w:t>
      </w:r>
      <w:r w:rsidR="00B91C21">
        <w:rPr>
          <w:rFonts w:asciiTheme="majorHAnsi" w:hAnsiTheme="majorHAnsi" w:cs="Calibri"/>
          <w:b/>
        </w:rPr>
        <w:t>JEDNACÍ</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Stohovatelná ergonomická konferenční židle na 4 nohách, podnož svařovaná trubka průměr min. 22 mm, povrchová úprava chrom. Samostatný čalouněný sedák s černým plastovým krytem a samostatný opěrák s černým plastovým krytem. Područky </w:t>
      </w:r>
      <w:proofErr w:type="spellStart"/>
      <w:r w:rsidRPr="00B91C21">
        <w:rPr>
          <w:rFonts w:asciiTheme="majorHAnsi" w:hAnsiTheme="majorHAnsi" w:cs="Calibri"/>
        </w:rPr>
        <w:t>celočerné</w:t>
      </w:r>
      <w:proofErr w:type="spellEnd"/>
      <w:r w:rsidRPr="00B91C21">
        <w:rPr>
          <w:rFonts w:asciiTheme="majorHAnsi" w:hAnsiTheme="majorHAnsi" w:cs="Calibri"/>
        </w:rPr>
        <w:t xml:space="preserve"> plastové s psacím pultíkem.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rPr>
        <w:t xml:space="preserve">Sedadlo a opěradlo: </w:t>
      </w:r>
      <w:r w:rsidRPr="00B91C21">
        <w:rPr>
          <w:rFonts w:asciiTheme="majorHAnsi" w:hAnsiTheme="majorHAnsi" w:cs="Calibri"/>
        </w:rPr>
        <w:t xml:space="preserve">Sedadlo a opěradlo je čalouněné, výplně z kvalitní PUR pěny s černými plastovými kryty sedáku i opěráku. Obvodové zakulacené tvary. </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rPr>
        <w:t xml:space="preserve">Podnož: </w:t>
      </w:r>
      <w:r w:rsidRPr="00B91C21">
        <w:rPr>
          <w:rFonts w:asciiTheme="majorHAnsi" w:hAnsiTheme="majorHAnsi" w:cs="Calibri"/>
        </w:rPr>
        <w:t xml:space="preserve">Pevná, čtyřnohá bez koleček, kovová, svařovaná, profil trubka 22 mm, povrchová úprava barva bílá </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rPr>
        <w:t xml:space="preserve">Područky: </w:t>
      </w:r>
      <w:r w:rsidRPr="00B91C21">
        <w:rPr>
          <w:rFonts w:asciiTheme="majorHAnsi" w:hAnsiTheme="majorHAnsi" w:cs="Calibri"/>
        </w:rPr>
        <w:t xml:space="preserve">Plastové područky s psacím černým plastovým pultíkem. Područky v přední části uchycené šrouby pod sedákem, v zadní </w:t>
      </w:r>
      <w:proofErr w:type="gramStart"/>
      <w:r w:rsidRPr="00B91C21">
        <w:rPr>
          <w:rFonts w:asciiTheme="majorHAnsi" w:hAnsiTheme="majorHAnsi" w:cs="Calibri"/>
        </w:rPr>
        <w:t>časti jsou</w:t>
      </w:r>
      <w:proofErr w:type="gramEnd"/>
      <w:r w:rsidRPr="00B91C21">
        <w:rPr>
          <w:rFonts w:asciiTheme="majorHAnsi" w:hAnsiTheme="majorHAnsi" w:cs="Calibri"/>
        </w:rPr>
        <w:t xml:space="preserve"> spojené do konstrukce zadní nohy.</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rPr>
        <w:t xml:space="preserve">Nosnost: </w:t>
      </w:r>
      <w:r w:rsidRPr="00B91C21">
        <w:rPr>
          <w:rFonts w:asciiTheme="majorHAnsi" w:hAnsiTheme="majorHAnsi" w:cs="Calibri"/>
        </w:rPr>
        <w:t>požadovaná nosnost min. 140 kg, doloženo certifikátem EN 16139:2013-07</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Výška se</w:t>
      </w:r>
      <w:r w:rsidRPr="00B91C21">
        <w:rPr>
          <w:rFonts w:asciiTheme="majorHAnsi" w:hAnsiTheme="majorHAnsi" w:cs="Calibri"/>
        </w:rPr>
        <w:t>du 46</w:t>
      </w:r>
      <w:r w:rsidRPr="00B91C21">
        <w:rPr>
          <w:rFonts w:asciiTheme="majorHAnsi" w:hAnsiTheme="majorHAnsi" w:cs="Calibri"/>
        </w:rPr>
        <w:t xml:space="preserve">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Šířka sedáku min 45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Hloubka sedáku min. 42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Výška opěradla od sedáku min. 38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Šířka opěradla ve spodní části u sedáku min. 43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Šířka opěradla v horní části u sedáku min. 42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Celková šířka min. 63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Celková výška min. 79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Celková hloubka min. 58 cm</w:t>
      </w:r>
    </w:p>
    <w:p w:rsidR="001F04E6" w:rsidRPr="00B91C21" w:rsidRDefault="001F04E6" w:rsidP="00B91C21">
      <w:pPr>
        <w:spacing w:after="0"/>
        <w:jc w:val="both"/>
        <w:rPr>
          <w:rFonts w:asciiTheme="majorHAnsi" w:hAnsiTheme="majorHAnsi" w:cs="Calibri"/>
          <w:b/>
        </w:rPr>
      </w:pPr>
      <w:r w:rsidRPr="00B91C21">
        <w:rPr>
          <w:rFonts w:asciiTheme="majorHAnsi" w:hAnsiTheme="majorHAnsi" w:cs="Calibri"/>
          <w:b/>
        </w:rPr>
        <w:t>Potah:</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Potah vhodný do zdravotnictví – koženka, výběr z min. 16 barev, vrchní strana 100% vinyl, lesklý povrch, </w:t>
      </w:r>
      <w:r w:rsidRPr="00B91C21">
        <w:rPr>
          <w:rFonts w:asciiTheme="majorHAnsi" w:hAnsiTheme="majorHAnsi" w:cs="Calibri"/>
        </w:rPr>
        <w:t>spodní strana 100 % polyester, g</w:t>
      </w:r>
      <w:r w:rsidRPr="00B91C21">
        <w:rPr>
          <w:rFonts w:asciiTheme="majorHAnsi" w:hAnsiTheme="majorHAnsi" w:cs="Calibri"/>
        </w:rPr>
        <w:t>ramáž 682 g/m</w:t>
      </w:r>
      <w:r w:rsidRPr="00B91C21">
        <w:rPr>
          <w:rFonts w:asciiTheme="majorHAnsi" w:hAnsiTheme="majorHAnsi" w:cs="Calibri"/>
          <w:vertAlign w:val="superscript"/>
        </w:rPr>
        <w:t>2</w:t>
      </w:r>
      <w:r w:rsidRPr="00B91C21">
        <w:rPr>
          <w:rFonts w:asciiTheme="majorHAnsi" w:hAnsiTheme="majorHAnsi" w:cs="Calibri"/>
        </w:rPr>
        <w:t xml:space="preserve">, odolnost vůči prodření 300 </w:t>
      </w:r>
      <w:r w:rsidRPr="00B91C21">
        <w:rPr>
          <w:rFonts w:asciiTheme="majorHAnsi" w:hAnsiTheme="majorHAnsi" w:cs="Calibri"/>
        </w:rPr>
        <w:t>000 cyklů</w:t>
      </w:r>
      <w:r w:rsidRPr="00B91C21">
        <w:rPr>
          <w:rFonts w:asciiTheme="majorHAnsi" w:hAnsiTheme="majorHAnsi" w:cs="Calibri"/>
        </w:rPr>
        <w:t>, o</w:t>
      </w:r>
      <w:r w:rsidRPr="00B91C21">
        <w:rPr>
          <w:rFonts w:asciiTheme="majorHAnsi" w:hAnsiTheme="majorHAnsi" w:cs="Calibri"/>
        </w:rPr>
        <w:t xml:space="preserve">dolnost vůči ohni BS EN 1021 -1 a 2, </w:t>
      </w:r>
      <w:r w:rsidRPr="00B91C21">
        <w:rPr>
          <w:rFonts w:asciiTheme="majorHAnsi" w:hAnsiTheme="majorHAnsi" w:cs="Calibri"/>
        </w:rPr>
        <w:t>o</w:t>
      </w:r>
      <w:r w:rsidRPr="00B91C21">
        <w:rPr>
          <w:rFonts w:asciiTheme="majorHAnsi" w:hAnsiTheme="majorHAnsi" w:cs="Calibri"/>
        </w:rPr>
        <w:t>dolnost vůči bakteriím, skvrnám, virům, plísním, krvi</w:t>
      </w:r>
      <w:r w:rsidRPr="00B91C21">
        <w:rPr>
          <w:rFonts w:asciiTheme="majorHAnsi" w:hAnsiTheme="majorHAnsi" w:cs="Calibri"/>
        </w:rPr>
        <w:t xml:space="preserve"> a</w:t>
      </w:r>
      <w:r w:rsidRPr="00B91C21">
        <w:rPr>
          <w:rFonts w:asciiTheme="majorHAnsi" w:hAnsiTheme="majorHAnsi" w:cs="Calibri"/>
        </w:rPr>
        <w:t xml:space="preserve"> moči</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Snížení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více než 90</w:t>
      </w:r>
      <w:r w:rsidRPr="00B91C21">
        <w:rPr>
          <w:rFonts w:asciiTheme="majorHAnsi" w:hAnsiTheme="majorHAnsi" w:cs="Calibri"/>
        </w:rPr>
        <w:t xml:space="preserve"> </w:t>
      </w:r>
      <w:r w:rsidRPr="00B91C21">
        <w:rPr>
          <w:rFonts w:asciiTheme="majorHAnsi" w:hAnsiTheme="majorHAnsi" w:cs="Calibri"/>
        </w:rPr>
        <w:t>% do jedné hodiny od kontaktu dle ISO 18184:2019</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Snížení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w:t>
      </w:r>
      <w:r w:rsidRPr="00B91C21">
        <w:rPr>
          <w:rFonts w:asciiTheme="majorHAnsi" w:hAnsiTheme="majorHAnsi" w:cs="Calibri"/>
        </w:rPr>
        <w:t xml:space="preserve"> </w:t>
      </w:r>
      <w:r w:rsidRPr="00B91C21">
        <w:rPr>
          <w:rFonts w:asciiTheme="majorHAnsi" w:hAnsiTheme="majorHAnsi" w:cs="Calibri"/>
        </w:rPr>
        <w:t>% během 24 hod</w:t>
      </w:r>
      <w:r w:rsidRPr="00B91C21">
        <w:rPr>
          <w:rFonts w:asciiTheme="majorHAnsi" w:hAnsiTheme="majorHAnsi" w:cs="Calibri"/>
        </w:rPr>
        <w:t>in</w:t>
      </w:r>
      <w:r w:rsidRPr="00B91C21">
        <w:rPr>
          <w:rFonts w:asciiTheme="majorHAnsi" w:hAnsiTheme="majorHAnsi" w:cs="Calibri"/>
        </w:rPr>
        <w:t xml:space="preserve"> po expozici</w:t>
      </w:r>
      <w:r w:rsidR="009828EB">
        <w:rPr>
          <w:rFonts w:asciiTheme="majorHAnsi" w:hAnsiTheme="majorHAnsi" w:cs="Calibri"/>
        </w:rPr>
        <w:t xml:space="preserve"> na povrchu dle ISO 21702:20192</w:t>
      </w:r>
    </w:p>
    <w:p w:rsidR="009828EB" w:rsidRPr="00B91C21" w:rsidRDefault="009828EB" w:rsidP="009828EB">
      <w:pPr>
        <w:spacing w:after="100"/>
        <w:jc w:val="both"/>
        <w:rPr>
          <w:rFonts w:asciiTheme="majorHAnsi" w:hAnsiTheme="majorHAnsi" w:cs="Calibri"/>
        </w:rPr>
      </w:pPr>
    </w:p>
    <w:p w:rsidR="00B91C21" w:rsidRPr="00B91C21" w:rsidRDefault="001F04E6" w:rsidP="00B91C21">
      <w:pPr>
        <w:spacing w:after="100"/>
        <w:jc w:val="both"/>
        <w:rPr>
          <w:rFonts w:asciiTheme="majorHAnsi" w:hAnsiTheme="majorHAnsi" w:cs="Calibri"/>
          <w:b/>
        </w:rPr>
      </w:pPr>
      <w:r w:rsidRPr="00B91C21">
        <w:rPr>
          <w:rFonts w:asciiTheme="majorHAnsi" w:hAnsiTheme="majorHAnsi" w:cs="Calibri"/>
          <w:b/>
        </w:rPr>
        <w:t>Ž5 – ŽIDLE DĚTSKÁ</w:t>
      </w:r>
    </w:p>
    <w:p w:rsidR="009828EB" w:rsidRPr="00B91C21" w:rsidRDefault="001F04E6" w:rsidP="009828EB">
      <w:pPr>
        <w:spacing w:after="100"/>
        <w:jc w:val="both"/>
        <w:rPr>
          <w:rFonts w:asciiTheme="majorHAnsi" w:hAnsiTheme="majorHAnsi" w:cs="Calibri"/>
        </w:rPr>
      </w:pPr>
      <w:r w:rsidRPr="00B91C21">
        <w:rPr>
          <w:rFonts w:asciiTheme="majorHAnsi" w:hAnsiTheme="majorHAnsi" w:cs="Calibri"/>
        </w:rPr>
        <w:t>Konstrukce židle vyrobena z masivního mořeného dřeva z profilu 47x18 mm. Ergonomicky tvarovaný sedák i opěradlo bude vyrobeno z překližky o tloušťce 6 mm. Židle budou stohovatelné. Velikost 3, barva přírodní bříza/javor.</w:t>
      </w:r>
      <w:r w:rsidR="009828EB" w:rsidRPr="009828EB">
        <w:rPr>
          <w:rFonts w:asciiTheme="majorHAnsi" w:hAnsiTheme="majorHAnsi" w:cs="Calibri"/>
        </w:rPr>
        <w:t xml:space="preserve"> </w:t>
      </w:r>
    </w:p>
    <w:p w:rsidR="00B91C21" w:rsidRPr="00B91C21" w:rsidRDefault="00B91C21" w:rsidP="00B91C21">
      <w:pPr>
        <w:spacing w:after="0"/>
        <w:jc w:val="both"/>
        <w:rPr>
          <w:rFonts w:asciiTheme="majorHAnsi" w:hAnsiTheme="majorHAnsi" w:cs="Calibri"/>
        </w:rPr>
      </w:pPr>
    </w:p>
    <w:p w:rsidR="00B91C21" w:rsidRPr="00B91C21" w:rsidRDefault="001F04E6" w:rsidP="00B91C21">
      <w:pPr>
        <w:spacing w:after="100"/>
        <w:jc w:val="both"/>
        <w:rPr>
          <w:rFonts w:asciiTheme="majorHAnsi" w:hAnsiTheme="majorHAnsi" w:cs="Calibri"/>
          <w:b/>
        </w:rPr>
      </w:pPr>
      <w:r w:rsidRPr="00B91C21">
        <w:rPr>
          <w:rFonts w:asciiTheme="majorHAnsi" w:hAnsiTheme="majorHAnsi" w:cs="Calibri"/>
          <w:b/>
        </w:rPr>
        <w:t>LAV1 – LAVICE</w:t>
      </w:r>
    </w:p>
    <w:p w:rsidR="001F04E6" w:rsidRPr="00B91C21" w:rsidRDefault="001F04E6" w:rsidP="00B91C21">
      <w:pPr>
        <w:spacing w:after="0"/>
        <w:jc w:val="both"/>
        <w:rPr>
          <w:rFonts w:asciiTheme="majorHAnsi" w:hAnsiTheme="majorHAnsi" w:cs="Calibri"/>
          <w:b/>
        </w:rPr>
      </w:pPr>
      <w:r w:rsidRPr="00B91C21">
        <w:rPr>
          <w:rFonts w:asciiTheme="majorHAnsi" w:hAnsiTheme="majorHAnsi" w:cs="Calibri"/>
        </w:rPr>
        <w:t xml:space="preserve">Trojmístná čalouněná lavice hranatých tvarů na svařované ocelové podnoži, povrchová úprava barva bílá matná. Celočalouněný dřevěný korpus s výplní z kvalitní PUR pěny. </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Korpus</w:t>
      </w:r>
      <w:r w:rsidRPr="00B91C21">
        <w:rPr>
          <w:rFonts w:asciiTheme="majorHAnsi" w:hAnsiTheme="majorHAnsi" w:cs="Calibri"/>
        </w:rPr>
        <w:t>: dřevěná konstrukce, kvalitní PUR pěna.</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Podnož</w:t>
      </w:r>
      <w:r w:rsidRPr="00B91C21">
        <w:rPr>
          <w:rFonts w:asciiTheme="majorHAnsi" w:hAnsiTheme="majorHAnsi" w:cs="Calibri"/>
        </w:rPr>
        <w:t>: jekl 3x3 cm, ošetřena práškovou vypalovací barvou. Kovový nosný rám pod obvodem celého korpusu, 4 nohy. Výška kovové konstrukce 30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Područky</w:t>
      </w:r>
      <w:r w:rsidRPr="00B91C21">
        <w:rPr>
          <w:rFonts w:asciiTheme="majorHAnsi" w:hAnsiTheme="majorHAnsi" w:cs="Calibri"/>
        </w:rPr>
        <w:t>: bez područek</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Celková šířka 180 cm, celková výška 82 cm, celková hloubka 60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Výška sedu 48 cm, hloubka sedu 43 cm, šířka sedu 180 cm. Výška opěradla 34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lastRenderedPageBreak/>
        <w:t>Nosnost</w:t>
      </w:r>
      <w:r w:rsidRPr="00B91C21">
        <w:rPr>
          <w:rFonts w:asciiTheme="majorHAnsi" w:hAnsiTheme="majorHAnsi" w:cs="Calibri"/>
        </w:rPr>
        <w:t xml:space="preserve"> min.140kg / 1 místo</w:t>
      </w:r>
    </w:p>
    <w:p w:rsidR="001F04E6" w:rsidRPr="00B91C21" w:rsidRDefault="001F04E6" w:rsidP="00B91C21">
      <w:pPr>
        <w:spacing w:after="0"/>
        <w:jc w:val="both"/>
        <w:rPr>
          <w:rFonts w:asciiTheme="majorHAnsi" w:hAnsiTheme="majorHAnsi" w:cs="Calibri"/>
          <w:b/>
        </w:rPr>
      </w:pPr>
      <w:r w:rsidRPr="00B91C21">
        <w:rPr>
          <w:rFonts w:asciiTheme="majorHAnsi" w:hAnsiTheme="majorHAnsi" w:cs="Calibri"/>
          <w:b/>
        </w:rPr>
        <w:t>Potah</w:t>
      </w:r>
      <w:r w:rsidRPr="00B91C21">
        <w:rPr>
          <w:rFonts w:asciiTheme="majorHAnsi" w:hAnsiTheme="majorHAnsi" w:cs="Calibri"/>
          <w:b/>
        </w:rPr>
        <w:t>:</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Potah vhodný do zdravotnictví – koženka, výběr z min. 16 barev, vrchní strana 100% vinyl, lesklý povrch, spodní strana 100 % polyester, </w:t>
      </w:r>
      <w:r w:rsidRPr="00B91C21">
        <w:rPr>
          <w:rFonts w:asciiTheme="majorHAnsi" w:hAnsiTheme="majorHAnsi" w:cs="Calibri"/>
        </w:rPr>
        <w:t>g</w:t>
      </w:r>
      <w:r w:rsidRPr="00B91C21">
        <w:rPr>
          <w:rFonts w:asciiTheme="majorHAnsi" w:hAnsiTheme="majorHAnsi" w:cs="Calibri"/>
        </w:rPr>
        <w:t>ramáž 682 g/m</w:t>
      </w:r>
      <w:r w:rsidRPr="00B91C21">
        <w:rPr>
          <w:rFonts w:asciiTheme="majorHAnsi" w:hAnsiTheme="majorHAnsi" w:cs="Calibri"/>
          <w:vertAlign w:val="superscript"/>
        </w:rPr>
        <w:t>2</w:t>
      </w:r>
      <w:r w:rsidRPr="00B91C21">
        <w:rPr>
          <w:rFonts w:asciiTheme="majorHAnsi" w:hAnsiTheme="majorHAnsi" w:cs="Calibri"/>
        </w:rPr>
        <w:t xml:space="preserve">, Odolnost vůči prodření 300 </w:t>
      </w:r>
      <w:r w:rsidRPr="00B91C21">
        <w:rPr>
          <w:rFonts w:asciiTheme="majorHAnsi" w:hAnsiTheme="majorHAnsi" w:cs="Calibri"/>
        </w:rPr>
        <w:t>000 cyklů</w:t>
      </w:r>
      <w:r w:rsidRPr="00B91C21">
        <w:rPr>
          <w:rFonts w:asciiTheme="majorHAnsi" w:hAnsiTheme="majorHAnsi" w:cs="Calibri"/>
        </w:rPr>
        <w:t>, o</w:t>
      </w:r>
      <w:r w:rsidRPr="00B91C21">
        <w:rPr>
          <w:rFonts w:asciiTheme="majorHAnsi" w:hAnsiTheme="majorHAnsi" w:cs="Calibri"/>
        </w:rPr>
        <w:t xml:space="preserve">dolnost vůči ohni BS EN 1021 -1 a 2, </w:t>
      </w:r>
      <w:r w:rsidRPr="00B91C21">
        <w:rPr>
          <w:rFonts w:asciiTheme="majorHAnsi" w:hAnsiTheme="majorHAnsi" w:cs="Calibri"/>
        </w:rPr>
        <w:t>o</w:t>
      </w:r>
      <w:r w:rsidRPr="00B91C21">
        <w:rPr>
          <w:rFonts w:asciiTheme="majorHAnsi" w:hAnsiTheme="majorHAnsi" w:cs="Calibri"/>
        </w:rPr>
        <w:t>dolnost vůči bakteriím,</w:t>
      </w:r>
      <w:r w:rsidRPr="00B91C21">
        <w:rPr>
          <w:rFonts w:asciiTheme="majorHAnsi" w:hAnsiTheme="majorHAnsi" w:cs="Calibri"/>
        </w:rPr>
        <w:t xml:space="preserve"> skvrnám, virům, plísním, krvi a </w:t>
      </w:r>
      <w:r w:rsidRPr="00B91C21">
        <w:rPr>
          <w:rFonts w:asciiTheme="majorHAnsi" w:hAnsiTheme="majorHAnsi" w:cs="Calibri"/>
        </w:rPr>
        <w:t>moči</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Snížení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více než 90</w:t>
      </w:r>
      <w:r w:rsidRPr="00B91C21">
        <w:rPr>
          <w:rFonts w:asciiTheme="majorHAnsi" w:hAnsiTheme="majorHAnsi" w:cs="Calibri"/>
        </w:rPr>
        <w:t xml:space="preserve"> </w:t>
      </w:r>
      <w:r w:rsidRPr="00B91C21">
        <w:rPr>
          <w:rFonts w:asciiTheme="majorHAnsi" w:hAnsiTheme="majorHAnsi" w:cs="Calibri"/>
        </w:rPr>
        <w:t>% do jedné hodiny od kontaktu dle ISO 18184:2019</w:t>
      </w:r>
    </w:p>
    <w:p w:rsidR="009828EB" w:rsidRPr="00B91C21" w:rsidRDefault="001F04E6" w:rsidP="009828EB">
      <w:pPr>
        <w:spacing w:after="100"/>
        <w:jc w:val="both"/>
        <w:rPr>
          <w:rFonts w:asciiTheme="majorHAnsi" w:hAnsiTheme="majorHAnsi" w:cs="Calibri"/>
        </w:rPr>
      </w:pPr>
      <w:r w:rsidRPr="00B91C21">
        <w:rPr>
          <w:rFonts w:asciiTheme="majorHAnsi" w:hAnsiTheme="majorHAnsi" w:cs="Calibri"/>
        </w:rPr>
        <w:t xml:space="preserve">Snížení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w:t>
      </w:r>
      <w:r w:rsidRPr="00B91C21">
        <w:rPr>
          <w:rFonts w:asciiTheme="majorHAnsi" w:hAnsiTheme="majorHAnsi" w:cs="Calibri"/>
        </w:rPr>
        <w:t xml:space="preserve"> </w:t>
      </w:r>
      <w:r w:rsidRPr="00B91C21">
        <w:rPr>
          <w:rFonts w:asciiTheme="majorHAnsi" w:hAnsiTheme="majorHAnsi" w:cs="Calibri"/>
        </w:rPr>
        <w:t>% během 24 hod</w:t>
      </w:r>
      <w:r w:rsidRPr="00B91C21">
        <w:rPr>
          <w:rFonts w:asciiTheme="majorHAnsi" w:hAnsiTheme="majorHAnsi" w:cs="Calibri"/>
        </w:rPr>
        <w:t>in</w:t>
      </w:r>
      <w:r w:rsidRPr="00B91C21">
        <w:rPr>
          <w:rFonts w:asciiTheme="majorHAnsi" w:hAnsiTheme="majorHAnsi" w:cs="Calibri"/>
        </w:rPr>
        <w:t xml:space="preserve"> po expozici na povrchu dle ISO 21702:20192</w:t>
      </w:r>
    </w:p>
    <w:p w:rsidR="001F04E6" w:rsidRPr="00B91C21" w:rsidRDefault="001F04E6" w:rsidP="00B91C21">
      <w:pPr>
        <w:spacing w:after="0"/>
        <w:jc w:val="both"/>
        <w:rPr>
          <w:rFonts w:asciiTheme="majorHAnsi" w:hAnsiTheme="majorHAnsi" w:cs="Calibri"/>
        </w:rPr>
      </w:pPr>
    </w:p>
    <w:p w:rsidR="00B91C21" w:rsidRPr="00B91C21" w:rsidRDefault="001F04E6" w:rsidP="00B91C21">
      <w:pPr>
        <w:spacing w:after="100"/>
        <w:jc w:val="both"/>
        <w:rPr>
          <w:rFonts w:asciiTheme="majorHAnsi" w:hAnsiTheme="majorHAnsi" w:cs="Calibri"/>
          <w:b/>
        </w:rPr>
      </w:pPr>
      <w:r w:rsidRPr="00B91C21">
        <w:rPr>
          <w:rFonts w:asciiTheme="majorHAnsi" w:hAnsiTheme="majorHAnsi" w:cs="Calibri"/>
          <w:b/>
        </w:rPr>
        <w:t>LAV2 – LAVICE</w:t>
      </w:r>
    </w:p>
    <w:p w:rsidR="009828EB" w:rsidRPr="00B91C21" w:rsidRDefault="001F04E6" w:rsidP="009828EB">
      <w:pPr>
        <w:spacing w:after="100"/>
        <w:jc w:val="both"/>
        <w:rPr>
          <w:rFonts w:asciiTheme="majorHAnsi" w:hAnsiTheme="majorHAnsi" w:cs="Calibri"/>
        </w:rPr>
      </w:pPr>
      <w:r w:rsidRPr="00B91C21">
        <w:rPr>
          <w:rFonts w:asciiTheme="majorHAnsi" w:hAnsiTheme="majorHAnsi" w:cs="Calibri"/>
        </w:rPr>
        <w:t xml:space="preserve">Sklopná třímístná lavice na ocelové konstrukci kotvené do podlahy. Konstrukce bude povrchově upravena vypalovací práškovou barvou v odstínu dle výběru uživatele. Sedák a opěrák bude vyroben z bukové více vrstvé překližky (min. 9 vrstev). Na sedáku bude nalisován vysokotlaký laminát se zvýšenou odolností proti ohni (třída M1) o tloušťce minimálně 0,8 mm v odstínu buk přírodní. Na opěráku bude nalisován vysokotlaký laminát se zvýšenou odolností proti ohni (třída M1) o tloušťce minimálně 0,8 mm. Barevnost opěráků bude vybrána z UNI barev předložených dodavatelem (min. 5 odstínů). Sedák sklopný, opěrák ergonomicky tvarovaný. </w:t>
      </w:r>
      <w:r w:rsidRPr="00B91C21">
        <w:rPr>
          <w:rFonts w:asciiTheme="majorHAnsi" w:hAnsiTheme="majorHAnsi" w:cs="Calibri"/>
          <w:b/>
          <w:bCs/>
        </w:rPr>
        <w:t>Nosnost</w:t>
      </w:r>
      <w:r w:rsidRPr="00B91C21">
        <w:rPr>
          <w:rFonts w:asciiTheme="majorHAnsi" w:hAnsiTheme="majorHAnsi" w:cs="Calibri"/>
        </w:rPr>
        <w:t xml:space="preserve"> min.140kg / 1 místo.</w:t>
      </w:r>
      <w:r w:rsidR="009828EB" w:rsidRPr="009828EB">
        <w:rPr>
          <w:rFonts w:asciiTheme="majorHAnsi" w:hAnsiTheme="majorHAnsi" w:cs="Calibri"/>
        </w:rPr>
        <w:t xml:space="preserve"> </w:t>
      </w:r>
    </w:p>
    <w:p w:rsidR="001F04E6" w:rsidRPr="00B91C21" w:rsidRDefault="001F04E6" w:rsidP="00B91C21">
      <w:pPr>
        <w:spacing w:after="0"/>
        <w:jc w:val="both"/>
        <w:rPr>
          <w:rFonts w:asciiTheme="majorHAnsi" w:hAnsiTheme="majorHAnsi" w:cs="Calibri"/>
        </w:rPr>
      </w:pPr>
    </w:p>
    <w:p w:rsidR="00B91C21" w:rsidRPr="00B91C21" w:rsidRDefault="001F04E6" w:rsidP="00B91C21">
      <w:pPr>
        <w:spacing w:after="100"/>
        <w:jc w:val="both"/>
        <w:rPr>
          <w:rFonts w:asciiTheme="majorHAnsi" w:hAnsiTheme="majorHAnsi" w:cs="Calibri"/>
          <w:b/>
        </w:rPr>
      </w:pPr>
      <w:r w:rsidRPr="00B91C21">
        <w:rPr>
          <w:rFonts w:asciiTheme="majorHAnsi" w:hAnsiTheme="majorHAnsi" w:cs="Calibri"/>
          <w:b/>
        </w:rPr>
        <w:t>LAV3 – LAVICE</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Dvojmístná čalouněná lavice hranatých tvarů na svařované ocelové podnoži, povrchová úprava bílá matná. Celočalouněný dřevěný korpus s výplní z kvalitní PUR pěny. </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Korpus</w:t>
      </w:r>
      <w:r w:rsidRPr="00B91C21">
        <w:rPr>
          <w:rFonts w:asciiTheme="majorHAnsi" w:hAnsiTheme="majorHAnsi" w:cs="Calibri"/>
        </w:rPr>
        <w:t>: dřevěná konstrukce, kvalitní PUR pěna.</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Podnož</w:t>
      </w:r>
      <w:r w:rsidRPr="00B91C21">
        <w:rPr>
          <w:rFonts w:asciiTheme="majorHAnsi" w:hAnsiTheme="majorHAnsi" w:cs="Calibri"/>
        </w:rPr>
        <w:t>: jekl 3x3 cm, ošetřena práškovou vypalovací barvou. Kovový nosný rám pod obvodem celého korpusu, 4 nohy. Výška kovové konstrukce 30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Područky</w:t>
      </w:r>
      <w:r w:rsidRPr="00B91C21">
        <w:rPr>
          <w:rFonts w:asciiTheme="majorHAnsi" w:hAnsiTheme="majorHAnsi" w:cs="Calibri"/>
        </w:rPr>
        <w:t>: bez područek</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Celková šířka 118 cm, celková výška 82 cm, celková hloubka 60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Výška sedu 48 cm, hloubka sedu 43 cm, šířka sedu 118 cm. Výška opěradla 34 cm.</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b/>
          <w:bCs/>
        </w:rPr>
        <w:t>Nosnost</w:t>
      </w:r>
      <w:r w:rsidRPr="00B91C21">
        <w:rPr>
          <w:rFonts w:asciiTheme="majorHAnsi" w:hAnsiTheme="majorHAnsi" w:cs="Calibri"/>
        </w:rPr>
        <w:t xml:space="preserve"> min.140kg / 1 místo</w:t>
      </w:r>
    </w:p>
    <w:p w:rsidR="001F04E6" w:rsidRPr="00B91C21" w:rsidRDefault="001F04E6" w:rsidP="00B91C21">
      <w:pPr>
        <w:spacing w:after="0"/>
        <w:jc w:val="both"/>
        <w:rPr>
          <w:rFonts w:asciiTheme="majorHAnsi" w:hAnsiTheme="majorHAnsi" w:cs="Calibri"/>
          <w:b/>
        </w:rPr>
      </w:pPr>
      <w:r w:rsidRPr="00B91C21">
        <w:rPr>
          <w:rFonts w:asciiTheme="majorHAnsi" w:hAnsiTheme="majorHAnsi" w:cs="Calibri"/>
          <w:b/>
        </w:rPr>
        <w:t>Potah:</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Potah vhodný do zdravotnictví – koženka, výběr z min. 16 barev, vrchní strana 100% vinyl, lesklý povrch, spodní strana 100 % polyester, </w:t>
      </w:r>
      <w:r w:rsidRPr="00B91C21">
        <w:rPr>
          <w:rFonts w:asciiTheme="majorHAnsi" w:hAnsiTheme="majorHAnsi" w:cs="Calibri"/>
        </w:rPr>
        <w:t>g</w:t>
      </w:r>
      <w:r w:rsidRPr="00B91C21">
        <w:rPr>
          <w:rFonts w:asciiTheme="majorHAnsi" w:hAnsiTheme="majorHAnsi" w:cs="Calibri"/>
        </w:rPr>
        <w:t>ramáž 682 g/m</w:t>
      </w:r>
      <w:r w:rsidRPr="00B91C21">
        <w:rPr>
          <w:rFonts w:asciiTheme="majorHAnsi" w:hAnsiTheme="majorHAnsi" w:cs="Calibri"/>
          <w:vertAlign w:val="superscript"/>
        </w:rPr>
        <w:t>2</w:t>
      </w:r>
      <w:r w:rsidRPr="00B91C21">
        <w:rPr>
          <w:rFonts w:asciiTheme="majorHAnsi" w:hAnsiTheme="majorHAnsi" w:cs="Calibri"/>
        </w:rPr>
        <w:t>, Odolnost vůči prodření 300</w:t>
      </w:r>
      <w:r w:rsidRPr="00B91C21">
        <w:rPr>
          <w:rFonts w:asciiTheme="majorHAnsi" w:hAnsiTheme="majorHAnsi" w:cs="Calibri"/>
        </w:rPr>
        <w:t xml:space="preserve"> </w:t>
      </w:r>
      <w:r w:rsidRPr="00B91C21">
        <w:rPr>
          <w:rFonts w:asciiTheme="majorHAnsi" w:hAnsiTheme="majorHAnsi" w:cs="Calibri"/>
        </w:rPr>
        <w:t>000 cyklů</w:t>
      </w:r>
      <w:r w:rsidRPr="00B91C21">
        <w:rPr>
          <w:rFonts w:asciiTheme="majorHAnsi" w:hAnsiTheme="majorHAnsi" w:cs="Calibri"/>
        </w:rPr>
        <w:t>, o</w:t>
      </w:r>
      <w:r w:rsidRPr="00B91C21">
        <w:rPr>
          <w:rFonts w:asciiTheme="majorHAnsi" w:hAnsiTheme="majorHAnsi" w:cs="Calibri"/>
        </w:rPr>
        <w:t xml:space="preserve">dolnost vůči ohni BS EN 1021 -1 a 2, </w:t>
      </w:r>
      <w:r w:rsidRPr="00B91C21">
        <w:rPr>
          <w:rFonts w:asciiTheme="majorHAnsi" w:hAnsiTheme="majorHAnsi" w:cs="Calibri"/>
        </w:rPr>
        <w:t>o</w:t>
      </w:r>
      <w:r w:rsidRPr="00B91C21">
        <w:rPr>
          <w:rFonts w:asciiTheme="majorHAnsi" w:hAnsiTheme="majorHAnsi" w:cs="Calibri"/>
        </w:rPr>
        <w:t>dolnost vůči bakteriím,</w:t>
      </w:r>
      <w:r w:rsidRPr="00B91C21">
        <w:rPr>
          <w:rFonts w:asciiTheme="majorHAnsi" w:hAnsiTheme="majorHAnsi" w:cs="Calibri"/>
        </w:rPr>
        <w:t xml:space="preserve"> skvrnám, virům, plísním, krvi a </w:t>
      </w:r>
      <w:r w:rsidRPr="00B91C21">
        <w:rPr>
          <w:rFonts w:asciiTheme="majorHAnsi" w:hAnsiTheme="majorHAnsi" w:cs="Calibri"/>
        </w:rPr>
        <w:t>moči</w:t>
      </w:r>
    </w:p>
    <w:p w:rsidR="001F04E6" w:rsidRPr="00B91C21" w:rsidRDefault="001F04E6" w:rsidP="00B91C21">
      <w:pPr>
        <w:spacing w:after="0"/>
        <w:jc w:val="both"/>
        <w:rPr>
          <w:rFonts w:asciiTheme="majorHAnsi" w:hAnsiTheme="majorHAnsi" w:cs="Calibri"/>
        </w:rPr>
      </w:pPr>
      <w:r w:rsidRPr="00B91C21">
        <w:rPr>
          <w:rFonts w:asciiTheme="majorHAnsi" w:hAnsiTheme="majorHAnsi" w:cs="Calibri"/>
        </w:rPr>
        <w:t xml:space="preserve">Snížení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více než 90</w:t>
      </w:r>
      <w:r w:rsidRPr="00B91C21">
        <w:rPr>
          <w:rFonts w:asciiTheme="majorHAnsi" w:hAnsiTheme="majorHAnsi" w:cs="Calibri"/>
        </w:rPr>
        <w:t xml:space="preserve"> </w:t>
      </w:r>
      <w:r w:rsidRPr="00B91C21">
        <w:rPr>
          <w:rFonts w:asciiTheme="majorHAnsi" w:hAnsiTheme="majorHAnsi" w:cs="Calibri"/>
        </w:rPr>
        <w:t>% do jedné hodiny od kontaktu dle ISO 18184:2019</w:t>
      </w:r>
    </w:p>
    <w:p w:rsidR="009828EB" w:rsidRPr="00B91C21" w:rsidRDefault="001F04E6" w:rsidP="009828EB">
      <w:pPr>
        <w:spacing w:after="100"/>
        <w:jc w:val="both"/>
        <w:rPr>
          <w:rFonts w:asciiTheme="majorHAnsi" w:hAnsiTheme="majorHAnsi" w:cs="Calibri"/>
        </w:rPr>
      </w:pPr>
      <w:r w:rsidRPr="00B91C21">
        <w:rPr>
          <w:rFonts w:asciiTheme="majorHAnsi" w:hAnsiTheme="majorHAnsi" w:cs="Calibri"/>
        </w:rPr>
        <w:t xml:space="preserve">Snížení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w:t>
      </w:r>
      <w:r w:rsidRPr="00B91C21">
        <w:rPr>
          <w:rFonts w:asciiTheme="majorHAnsi" w:hAnsiTheme="majorHAnsi" w:cs="Calibri"/>
        </w:rPr>
        <w:t xml:space="preserve"> </w:t>
      </w:r>
      <w:r w:rsidRPr="00B91C21">
        <w:rPr>
          <w:rFonts w:asciiTheme="majorHAnsi" w:hAnsiTheme="majorHAnsi" w:cs="Calibri"/>
        </w:rPr>
        <w:t>% během 24 hod</w:t>
      </w:r>
      <w:r w:rsidRPr="00B91C21">
        <w:rPr>
          <w:rFonts w:asciiTheme="majorHAnsi" w:hAnsiTheme="majorHAnsi" w:cs="Calibri"/>
        </w:rPr>
        <w:t>in</w:t>
      </w:r>
      <w:r w:rsidRPr="00B91C21">
        <w:rPr>
          <w:rFonts w:asciiTheme="majorHAnsi" w:hAnsiTheme="majorHAnsi" w:cs="Calibri"/>
        </w:rPr>
        <w:t xml:space="preserve"> po expozici</w:t>
      </w:r>
      <w:r w:rsidR="009828EB">
        <w:rPr>
          <w:rFonts w:asciiTheme="majorHAnsi" w:hAnsiTheme="majorHAnsi" w:cs="Calibri"/>
        </w:rPr>
        <w:t xml:space="preserve"> na povrchu dle ISO 21702:20192</w:t>
      </w:r>
    </w:p>
    <w:p w:rsidR="00B62A97" w:rsidRPr="00B91C21" w:rsidRDefault="00B62A97" w:rsidP="00B91C21">
      <w:pPr>
        <w:spacing w:after="0"/>
        <w:jc w:val="both"/>
        <w:rPr>
          <w:rFonts w:asciiTheme="majorHAnsi" w:hAnsiTheme="majorHAnsi" w:cs="Calibri"/>
        </w:rPr>
      </w:pPr>
    </w:p>
    <w:p w:rsidR="00B91C21" w:rsidRPr="00B91C21" w:rsidRDefault="00B62A97" w:rsidP="00B91C21">
      <w:pPr>
        <w:spacing w:after="100"/>
        <w:jc w:val="both"/>
        <w:rPr>
          <w:rFonts w:asciiTheme="majorHAnsi" w:hAnsiTheme="majorHAnsi" w:cs="Calibri"/>
          <w:b/>
        </w:rPr>
      </w:pPr>
      <w:r w:rsidRPr="00B91C21">
        <w:rPr>
          <w:rFonts w:asciiTheme="majorHAnsi" w:hAnsiTheme="majorHAnsi" w:cs="Calibri"/>
          <w:b/>
        </w:rPr>
        <w:t>RK – ROZKLÁDACÍ KŘESLO</w:t>
      </w:r>
    </w:p>
    <w:p w:rsidR="00B62A97" w:rsidRPr="00B91C21" w:rsidRDefault="00B62A97" w:rsidP="00B91C21">
      <w:pPr>
        <w:spacing w:after="0"/>
        <w:jc w:val="both"/>
        <w:rPr>
          <w:rFonts w:asciiTheme="majorHAnsi" w:hAnsiTheme="majorHAnsi" w:cs="Calibri"/>
          <w:bCs/>
        </w:rPr>
      </w:pPr>
      <w:r w:rsidRPr="00B91C21">
        <w:rPr>
          <w:rFonts w:asciiTheme="majorHAnsi" w:hAnsiTheme="majorHAnsi" w:cs="Calibri"/>
          <w:bCs/>
        </w:rPr>
        <w:t xml:space="preserve">Křeslo vhodné do zdravotnických provozů. Nosná konstrukce křesla vyrobena z masivu - buk. Výplně tvoří PUR pěna splňující normu </w:t>
      </w:r>
      <w:r w:rsidRPr="00B91C21">
        <w:rPr>
          <w:rFonts w:asciiTheme="majorHAnsi" w:hAnsiTheme="majorHAnsi" w:cs="Calibri"/>
        </w:rPr>
        <w:t xml:space="preserve">ČSN EN1021-1 a 2. Křeslo umožňuje nastavení ve třech polohách (poloha </w:t>
      </w:r>
      <w:r w:rsidRPr="00B91C21">
        <w:rPr>
          <w:rFonts w:asciiTheme="majorHAnsi" w:hAnsiTheme="majorHAnsi" w:cs="Calibri"/>
        </w:rPr>
        <w:t>v</w:t>
      </w:r>
      <w:r w:rsidRPr="00B91C21">
        <w:rPr>
          <w:rFonts w:asciiTheme="majorHAnsi" w:hAnsiTheme="majorHAnsi" w:cs="Calibri"/>
        </w:rPr>
        <w:t>sedě, poloha</w:t>
      </w:r>
      <w:r w:rsidRPr="00B91C21">
        <w:rPr>
          <w:rFonts w:asciiTheme="majorHAnsi" w:hAnsiTheme="majorHAnsi" w:cs="Calibri"/>
        </w:rPr>
        <w:t xml:space="preserve"> v</w:t>
      </w:r>
      <w:r w:rsidRPr="00B91C21">
        <w:rPr>
          <w:rFonts w:asciiTheme="majorHAnsi" w:hAnsiTheme="majorHAnsi" w:cs="Calibri"/>
        </w:rPr>
        <w:t xml:space="preserve">sedě s vytáhnutou podnožkou, poloha na spaní). Součástí </w:t>
      </w:r>
      <w:r w:rsidRPr="00B91C21">
        <w:rPr>
          <w:rFonts w:asciiTheme="majorHAnsi" w:hAnsiTheme="majorHAnsi" w:cs="Calibri"/>
        </w:rPr>
        <w:lastRenderedPageBreak/>
        <w:t xml:space="preserve">křesla je nastavitelný podhlavník. Křeslo je mobilní - součástí jsou 2 přední otočná bržděná kola o průměru min. 75mm a dvě zadní pevná o průměru min. 40 mm. Křeslo bude vybaveno područkami s plastovým topem. Rozkládací mechanizmus v kovovém provedení povrchově upravena práškovou vypalovací barvou. Rozložení křesla jednoduchým pohybem. Čelní panel podnožky vyroben z HPL. Minimální nosnost křesla 150 kg. </w:t>
      </w:r>
      <w:r w:rsidRPr="00B91C21">
        <w:rPr>
          <w:rFonts w:asciiTheme="majorHAnsi" w:hAnsiTheme="majorHAnsi" w:cs="Calibri"/>
          <w:bCs/>
        </w:rPr>
        <w:t>Rozměry: výška křesla bez podhlavníku 770-780 mm, délka 960 mm, celková délka v rozloženém stavu 2320 mm, šíře maximálně 620mm.</w:t>
      </w:r>
    </w:p>
    <w:p w:rsidR="009828EB" w:rsidRPr="00B91C21" w:rsidRDefault="00B62A97" w:rsidP="009828EB">
      <w:pPr>
        <w:spacing w:after="100"/>
        <w:jc w:val="both"/>
        <w:rPr>
          <w:rFonts w:asciiTheme="majorHAnsi" w:hAnsiTheme="majorHAnsi" w:cs="Calibri"/>
        </w:rPr>
      </w:pPr>
      <w:r w:rsidRPr="00B91C21">
        <w:rPr>
          <w:rFonts w:asciiTheme="majorHAnsi" w:hAnsiTheme="majorHAnsi" w:cs="Calibri"/>
        </w:rPr>
        <w:t>Potah vhodný do zdravotnictví –</w:t>
      </w:r>
      <w:r w:rsidRPr="00B91C21">
        <w:rPr>
          <w:rFonts w:asciiTheme="majorHAnsi" w:hAnsiTheme="majorHAnsi" w:cs="Calibri"/>
        </w:rPr>
        <w:t xml:space="preserve"> </w:t>
      </w:r>
      <w:r w:rsidRPr="00B91C21">
        <w:rPr>
          <w:rFonts w:asciiTheme="majorHAnsi" w:hAnsiTheme="majorHAnsi" w:cs="Calibri"/>
        </w:rPr>
        <w:t xml:space="preserve">výběr z min. 12 barev, vrchní strana 100% vinyl, struktura kůže, spodní strana 100 % polyester, </w:t>
      </w:r>
      <w:r w:rsidRPr="00B91C21">
        <w:rPr>
          <w:rFonts w:asciiTheme="majorHAnsi" w:hAnsiTheme="majorHAnsi" w:cs="Calibri"/>
        </w:rPr>
        <w:t>g</w:t>
      </w:r>
      <w:r w:rsidRPr="00B91C21">
        <w:rPr>
          <w:rFonts w:asciiTheme="majorHAnsi" w:hAnsiTheme="majorHAnsi" w:cs="Calibri"/>
        </w:rPr>
        <w:t xml:space="preserve">ramáž 650 g/m2, </w:t>
      </w:r>
      <w:r w:rsidRPr="00B91C21">
        <w:rPr>
          <w:rFonts w:asciiTheme="majorHAnsi" w:hAnsiTheme="majorHAnsi" w:cs="Calibri"/>
        </w:rPr>
        <w:t>odolnost vůči prodření 300 000 cyklů, o</w:t>
      </w:r>
      <w:r w:rsidRPr="00B91C21">
        <w:rPr>
          <w:rFonts w:asciiTheme="majorHAnsi" w:hAnsiTheme="majorHAnsi" w:cs="Calibri"/>
        </w:rPr>
        <w:t>dolnos</w:t>
      </w:r>
      <w:r w:rsidRPr="00B91C21">
        <w:rPr>
          <w:rFonts w:asciiTheme="majorHAnsi" w:hAnsiTheme="majorHAnsi" w:cs="Calibri"/>
        </w:rPr>
        <w:t>t vůči ohni BS EN 1021 -1 a 2, o</w:t>
      </w:r>
      <w:r w:rsidRPr="00B91C21">
        <w:rPr>
          <w:rFonts w:asciiTheme="majorHAnsi" w:hAnsiTheme="majorHAnsi" w:cs="Calibri"/>
        </w:rPr>
        <w:t>dolnost vůči bakteriím, skvrnám, virům, plísním, kr</w:t>
      </w:r>
      <w:r w:rsidRPr="00B91C21">
        <w:rPr>
          <w:rFonts w:asciiTheme="majorHAnsi" w:hAnsiTheme="majorHAnsi" w:cs="Calibri"/>
        </w:rPr>
        <w:t xml:space="preserve">vi, </w:t>
      </w:r>
      <w:r w:rsidRPr="00B91C21">
        <w:rPr>
          <w:rFonts w:asciiTheme="majorHAnsi" w:hAnsiTheme="majorHAnsi" w:cs="Calibri"/>
        </w:rPr>
        <w:t>moči, UV záření</w:t>
      </w:r>
      <w:r w:rsidRPr="00B91C21">
        <w:rPr>
          <w:rFonts w:asciiTheme="majorHAnsi" w:hAnsiTheme="majorHAnsi" w:cs="Calibri"/>
        </w:rPr>
        <w:t>.</w:t>
      </w:r>
      <w:r w:rsidR="009828EB" w:rsidRPr="009828EB">
        <w:rPr>
          <w:rFonts w:asciiTheme="majorHAnsi" w:hAnsiTheme="majorHAnsi" w:cs="Calibri"/>
        </w:rPr>
        <w:t xml:space="preserve"> </w:t>
      </w:r>
    </w:p>
    <w:p w:rsidR="00B62A97" w:rsidRPr="00B91C21" w:rsidRDefault="00B62A97" w:rsidP="00B91C21">
      <w:pPr>
        <w:spacing w:after="0"/>
        <w:jc w:val="both"/>
        <w:rPr>
          <w:rFonts w:asciiTheme="majorHAnsi" w:hAnsiTheme="majorHAnsi" w:cs="Calibri"/>
        </w:rPr>
      </w:pPr>
    </w:p>
    <w:p w:rsidR="00B91C21" w:rsidRPr="00B91C21" w:rsidRDefault="00B62A97" w:rsidP="00B91C21">
      <w:pPr>
        <w:spacing w:after="100"/>
        <w:jc w:val="both"/>
        <w:rPr>
          <w:rFonts w:asciiTheme="majorHAnsi" w:hAnsiTheme="majorHAnsi" w:cs="Calibri"/>
          <w:b/>
        </w:rPr>
      </w:pPr>
      <w:r w:rsidRPr="00B91C21">
        <w:rPr>
          <w:rFonts w:asciiTheme="majorHAnsi" w:hAnsiTheme="majorHAnsi" w:cs="Calibri"/>
          <w:b/>
        </w:rPr>
        <w:t>POH1 –</w:t>
      </w:r>
      <w:r w:rsidR="00B91C21">
        <w:rPr>
          <w:rFonts w:asciiTheme="majorHAnsi" w:hAnsiTheme="majorHAnsi" w:cs="Calibri"/>
          <w:b/>
        </w:rPr>
        <w:t xml:space="preserve"> POHOVKA</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Cs/>
        </w:rPr>
        <w:t xml:space="preserve">Třímístná pohovka, </w:t>
      </w:r>
      <w:r w:rsidRPr="00B91C21">
        <w:rPr>
          <w:rFonts w:asciiTheme="majorHAnsi" w:hAnsiTheme="majorHAnsi" w:cs="Calibri"/>
          <w:shd w:val="clear" w:color="auto" w:fill="FFFFFF"/>
        </w:rPr>
        <w:t xml:space="preserve">jádro sedáků s </w:t>
      </w:r>
      <w:proofErr w:type="spellStart"/>
      <w:r w:rsidRPr="00B91C21">
        <w:rPr>
          <w:rFonts w:asciiTheme="majorHAnsi" w:hAnsiTheme="majorHAnsi" w:cs="Calibri"/>
          <w:shd w:val="clear" w:color="auto" w:fill="FFFFFF"/>
        </w:rPr>
        <w:t>taštičkovými</w:t>
      </w:r>
      <w:proofErr w:type="spellEnd"/>
      <w:r w:rsidRPr="00B91C21">
        <w:rPr>
          <w:rFonts w:asciiTheme="majorHAnsi" w:hAnsiTheme="majorHAnsi" w:cs="Calibri"/>
          <w:shd w:val="clear" w:color="auto" w:fill="FFFFFF"/>
        </w:rPr>
        <w:t xml:space="preserve"> pružinami. </w:t>
      </w:r>
      <w:r w:rsidRPr="00B91C21">
        <w:rPr>
          <w:rFonts w:asciiTheme="majorHAnsi" w:hAnsiTheme="majorHAnsi" w:cs="Calibri"/>
          <w:bCs/>
        </w:rPr>
        <w:t>Rám sedáku ocelový povrchově upraven práškovou vypalovací barvou. Konstrukce područek DTD/ překližka. Výplň polyuretanová pěna o hustotě min. 25kg/</w:t>
      </w:r>
      <w:r w:rsidRPr="00B91C21">
        <w:rPr>
          <w:rFonts w:asciiTheme="majorHAnsi" w:hAnsiTheme="majorHAnsi" w:cs="Calibri"/>
        </w:rPr>
        <w:t xml:space="preserve"> m3. Potahová látka 100%PE, otěruvzdornost min. 30 000 cyklů. Možnost výběru min. 3 barev. Nožky o výšce 150mm masivní buk/bříza. Povrchová úprava transparentní lak.  Tvar pohovky hranatý. Opěrák výškově mírně přesahuje výšku područek (cca 150-170mm). Celková šířka 2060mm (+-5%). Celková hloubka 800mm (+-5%). Celková výška 860 mm(+-5%). Nosnost min. 110 kg/ sedák.</w:t>
      </w:r>
    </w:p>
    <w:p w:rsidR="009828EB" w:rsidRPr="00B91C21" w:rsidRDefault="009828EB" w:rsidP="009828EB">
      <w:pPr>
        <w:spacing w:after="100"/>
        <w:jc w:val="both"/>
        <w:rPr>
          <w:rFonts w:asciiTheme="majorHAnsi" w:hAnsiTheme="majorHAnsi" w:cs="Calibri"/>
        </w:rPr>
      </w:pPr>
    </w:p>
    <w:p w:rsidR="00B91C21" w:rsidRPr="00B91C21" w:rsidRDefault="00B62A97" w:rsidP="00B91C21">
      <w:pPr>
        <w:spacing w:after="100"/>
        <w:jc w:val="both"/>
        <w:rPr>
          <w:rFonts w:asciiTheme="majorHAnsi" w:hAnsiTheme="majorHAnsi" w:cs="Calibri"/>
          <w:b/>
        </w:rPr>
      </w:pPr>
      <w:r w:rsidRPr="00B91C21">
        <w:rPr>
          <w:rFonts w:asciiTheme="majorHAnsi" w:hAnsiTheme="majorHAnsi" w:cs="Calibri"/>
          <w:b/>
        </w:rPr>
        <w:t>POH2 –</w:t>
      </w:r>
      <w:r w:rsidR="00B91C21">
        <w:rPr>
          <w:rFonts w:asciiTheme="majorHAnsi" w:hAnsiTheme="majorHAnsi" w:cs="Calibri"/>
          <w:b/>
        </w:rPr>
        <w:t xml:space="preserve"> POHOVKA</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Cs/>
        </w:rPr>
        <w:t xml:space="preserve">Dvoumístná pohovka, </w:t>
      </w:r>
      <w:r w:rsidRPr="00B91C21">
        <w:rPr>
          <w:rFonts w:asciiTheme="majorHAnsi" w:hAnsiTheme="majorHAnsi" w:cs="Calibri"/>
          <w:shd w:val="clear" w:color="auto" w:fill="FFFFFF"/>
        </w:rPr>
        <w:t xml:space="preserve">jádro sedáků s </w:t>
      </w:r>
      <w:proofErr w:type="spellStart"/>
      <w:r w:rsidRPr="00B91C21">
        <w:rPr>
          <w:rFonts w:asciiTheme="majorHAnsi" w:hAnsiTheme="majorHAnsi" w:cs="Calibri"/>
          <w:shd w:val="clear" w:color="auto" w:fill="FFFFFF"/>
        </w:rPr>
        <w:t>taštičkovými</w:t>
      </w:r>
      <w:proofErr w:type="spellEnd"/>
      <w:r w:rsidRPr="00B91C21">
        <w:rPr>
          <w:rFonts w:asciiTheme="majorHAnsi" w:hAnsiTheme="majorHAnsi" w:cs="Calibri"/>
          <w:shd w:val="clear" w:color="auto" w:fill="FFFFFF"/>
        </w:rPr>
        <w:t xml:space="preserve"> pružinami. </w:t>
      </w:r>
      <w:r w:rsidRPr="00B91C21">
        <w:rPr>
          <w:rFonts w:asciiTheme="majorHAnsi" w:hAnsiTheme="majorHAnsi" w:cs="Calibri"/>
          <w:bCs/>
        </w:rPr>
        <w:t>Rám sedáku ocelový povrchově upraven práškovou vypalovací barvou. Konstrukce područek DTD/ překližka. Výplň polyuretanová pěna o hustotě min. 25kg/</w:t>
      </w:r>
      <w:r w:rsidRPr="00B91C21">
        <w:rPr>
          <w:rFonts w:asciiTheme="majorHAnsi" w:hAnsiTheme="majorHAnsi" w:cs="Calibri"/>
        </w:rPr>
        <w:t xml:space="preserve"> m3. Potahová látka 100%PE, otěruvzdornost min. 30 000 cyklů. Možnost výběru min. 3 barev. Nožky o výšce 150mm masivní buk/bříza. Povrchová úprava transparentní lak.  Tvar pohovky hranatý. Opěrák výškově mírně přesahuje výšku područek (cca 150-170mm). Celková šířka 1650 mm (+-5%). Celková hloubka 800mm (+-5%). Celková výška 860 mm(+-5%). Nosnost min. 110 kg/ sedák.</w:t>
      </w:r>
    </w:p>
    <w:p w:rsidR="009828EB" w:rsidRPr="00B91C21" w:rsidRDefault="009828EB" w:rsidP="009828EB">
      <w:pPr>
        <w:spacing w:after="100"/>
        <w:jc w:val="both"/>
        <w:rPr>
          <w:rFonts w:asciiTheme="majorHAnsi" w:hAnsiTheme="majorHAnsi" w:cs="Calibri"/>
        </w:rPr>
      </w:pPr>
    </w:p>
    <w:p w:rsidR="00B91C21" w:rsidRPr="00B91C21" w:rsidRDefault="00B62A97" w:rsidP="00B91C21">
      <w:pPr>
        <w:spacing w:after="100"/>
        <w:jc w:val="both"/>
        <w:rPr>
          <w:rFonts w:asciiTheme="majorHAnsi" w:hAnsiTheme="majorHAnsi" w:cs="Calibri"/>
          <w:b/>
        </w:rPr>
      </w:pPr>
      <w:r w:rsidRPr="00B91C21">
        <w:rPr>
          <w:rFonts w:asciiTheme="majorHAnsi" w:hAnsiTheme="majorHAnsi" w:cs="Calibri"/>
          <w:b/>
        </w:rPr>
        <w:t>POH3 –</w:t>
      </w:r>
      <w:r w:rsidR="00B91C21">
        <w:rPr>
          <w:rFonts w:asciiTheme="majorHAnsi" w:hAnsiTheme="majorHAnsi" w:cs="Calibri"/>
          <w:b/>
        </w:rPr>
        <w:t xml:space="preserve"> POHOVKA</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Cs/>
        </w:rPr>
        <w:t xml:space="preserve">Třímístná pohovka, </w:t>
      </w:r>
      <w:r w:rsidRPr="00B91C21">
        <w:rPr>
          <w:rFonts w:asciiTheme="majorHAnsi" w:hAnsiTheme="majorHAnsi" w:cs="Calibri"/>
          <w:shd w:val="clear" w:color="auto" w:fill="FFFFFF"/>
        </w:rPr>
        <w:t xml:space="preserve">jádro sedáků molitanová výplň a pružiny. </w:t>
      </w:r>
      <w:r w:rsidRPr="00B91C21">
        <w:rPr>
          <w:rFonts w:asciiTheme="majorHAnsi" w:hAnsiTheme="majorHAnsi" w:cs="Calibri"/>
          <w:bCs/>
        </w:rPr>
        <w:t xml:space="preserve">Rám pohovky dřevěný. Kovová základna svařovaná základna zakončena plastovými ucpávkami. Opěrák a područky v jedné rovině. Tvar pohovky hranatý. </w:t>
      </w:r>
      <w:r w:rsidRPr="00B91C21">
        <w:rPr>
          <w:rFonts w:asciiTheme="majorHAnsi" w:hAnsiTheme="majorHAnsi" w:cs="Calibri"/>
        </w:rPr>
        <w:t>Celková šířka 2140 mm (+-5%). Celková hloubka 750mm (+-5%). Celková výška 700 mm(+-5%). Nosnost min. 140 kg/ sedák.</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
        </w:rPr>
        <w:t>Potah:</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Potah vhodný do zdravotnictví – koženka, výběr z min. 16 barev, vrchní strana 100% vinyl, lesklý povrch, spodní strana 100 % polyester, Gramáž 682 g/m2, Odolnost vůči prodření 300.000 cyklů</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Odolnost vůči ohni BS EN 1021 -1 a 2, Odolnost vůči bakteriím, skvrnám, virům, plísním, krvi, moči</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 xml:space="preserve">Snížení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více než 90% do jedné hodiny od kontaktu dle ISO 18184:2019</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 xml:space="preserve">Snížení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 během 24 hod po expozici na povrchu dle ISO 21702:20192</w:t>
      </w:r>
    </w:p>
    <w:p w:rsidR="009828EB" w:rsidRPr="00B91C21" w:rsidRDefault="009828EB" w:rsidP="009828EB">
      <w:pPr>
        <w:spacing w:after="100"/>
        <w:jc w:val="both"/>
        <w:rPr>
          <w:rFonts w:asciiTheme="majorHAnsi" w:hAnsiTheme="majorHAnsi" w:cs="Calibri"/>
        </w:rPr>
      </w:pPr>
    </w:p>
    <w:p w:rsidR="00B91C21" w:rsidRPr="00B91C21" w:rsidRDefault="00B62A97" w:rsidP="00B91C21">
      <w:pPr>
        <w:spacing w:after="100"/>
        <w:jc w:val="both"/>
        <w:rPr>
          <w:rFonts w:asciiTheme="majorHAnsi" w:hAnsiTheme="majorHAnsi" w:cs="Calibri"/>
          <w:b/>
        </w:rPr>
      </w:pPr>
      <w:r w:rsidRPr="00B91C21">
        <w:rPr>
          <w:rFonts w:asciiTheme="majorHAnsi" w:hAnsiTheme="majorHAnsi" w:cs="Calibri"/>
          <w:b/>
        </w:rPr>
        <w:lastRenderedPageBreak/>
        <w:t>KŘE1 – KŘESLO OTOČNÉ</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Cs/>
        </w:rPr>
        <w:t xml:space="preserve">Skořepinový sedák, z tvarované polyuretanové pěny oblých tvarů. Skořepina plná. Podnož čtyřramenná kovová otočná povrchově upravena práškovou vypalovací barvou, odstín dle výběru investora. Područky integrované plné navazující na opěrnou část. </w:t>
      </w:r>
      <w:r w:rsidRPr="00B91C21">
        <w:rPr>
          <w:rFonts w:asciiTheme="majorHAnsi" w:hAnsiTheme="majorHAnsi" w:cs="Calibri"/>
          <w:bCs/>
        </w:rPr>
        <w:br/>
        <w:t xml:space="preserve">Rozměr: celková šířka 690mm (+-5%), výška sedáku 460 mm (+-5%), celková výška 850 mm (+-5%). </w:t>
      </w:r>
      <w:r w:rsidRPr="00B91C21">
        <w:rPr>
          <w:rFonts w:asciiTheme="majorHAnsi" w:hAnsiTheme="majorHAnsi" w:cs="Calibri"/>
        </w:rPr>
        <w:t xml:space="preserve">Nosnost min. 130 kg/ sedák. </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b/>
        </w:rPr>
        <w:t>Potah:</w:t>
      </w:r>
      <w:r w:rsidRPr="00B91C21">
        <w:rPr>
          <w:rFonts w:asciiTheme="majorHAnsi" w:hAnsiTheme="majorHAnsi" w:cs="Calibri"/>
        </w:rPr>
        <w:t xml:space="preserve"> Potah vhodný do zdravotnictví – koženka, výběr z min. 16 barev, vrchní strana 100% vinyl, lesklý povrch, spodní strana 100 % polyester, Gramáž 682 g/m2, Odolnost vůči prodření 300.000 cyklů</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Odolnost vůči ohni BS EN 1021 -1 a 2, Odolnost vůči bakteriím, skvrnám, virům, plísním, krvi, moči</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 xml:space="preserve">Snížení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více než 90% do jedné hodiny od kontaktu dle ISO 18184:2019</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 xml:space="preserve">Snížení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 během 24 hod po expozici na povrchu dle ISO 21702:20192</w:t>
      </w:r>
    </w:p>
    <w:p w:rsidR="009828EB" w:rsidRPr="00B91C21" w:rsidRDefault="009828EB" w:rsidP="009828EB">
      <w:pPr>
        <w:spacing w:after="100"/>
        <w:jc w:val="both"/>
        <w:rPr>
          <w:rFonts w:asciiTheme="majorHAnsi" w:hAnsiTheme="majorHAnsi" w:cs="Calibri"/>
        </w:rPr>
      </w:pPr>
    </w:p>
    <w:p w:rsidR="00B91C21" w:rsidRPr="00B91C21" w:rsidRDefault="00B62A97" w:rsidP="00B91C21">
      <w:pPr>
        <w:spacing w:after="100"/>
        <w:jc w:val="both"/>
        <w:rPr>
          <w:rFonts w:asciiTheme="majorHAnsi" w:hAnsiTheme="majorHAnsi" w:cs="Calibri"/>
          <w:b/>
        </w:rPr>
      </w:pPr>
      <w:r w:rsidRPr="00B91C21">
        <w:rPr>
          <w:rFonts w:asciiTheme="majorHAnsi" w:hAnsiTheme="majorHAnsi" w:cs="Calibri"/>
          <w:b/>
        </w:rPr>
        <w:t>TAB1 – TABURET</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Cs/>
        </w:rPr>
        <w:t xml:space="preserve">Taburet válcového tvaru. Konstrukce odolná překližka. Výplň sedáku PUR pěna. Kluzáky zamezující poškrábání podlahy. </w:t>
      </w:r>
    </w:p>
    <w:p w:rsidR="00B62A97" w:rsidRPr="00B91C21" w:rsidRDefault="00B62A97" w:rsidP="00B91C21">
      <w:pPr>
        <w:shd w:val="clear" w:color="auto" w:fill="FFFFFF"/>
        <w:spacing w:after="0"/>
        <w:jc w:val="both"/>
        <w:rPr>
          <w:rFonts w:asciiTheme="majorHAnsi" w:hAnsiTheme="majorHAnsi" w:cs="Calibri"/>
          <w:bCs/>
        </w:rPr>
      </w:pPr>
      <w:r w:rsidRPr="00B91C21">
        <w:rPr>
          <w:rFonts w:asciiTheme="majorHAnsi" w:hAnsiTheme="majorHAnsi" w:cs="Calibri"/>
          <w:bCs/>
        </w:rPr>
        <w:t>Rozměr: průměr 510 mm (+-5%), výška 450 mm (+-5%).</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
        </w:rPr>
        <w:t>Potah:</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Potah vhodný do zdravotnictví – koženka, výběr z min. 16 barev, vrchní strana 100% vinyl, lesklý povrch, spodní strana 100 % polyester, Gramáž 682 g/m2, Odolnost vůči prodření 300.000 cyklů</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Odolnost vůči ohni BS EN 1021 -1 a 2, Odolnost vůči bakteriím, skvrnám, virům, plísním, krvi, moči</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 xml:space="preserve">Snížení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více než 90% do jedné hodiny od kontaktu dle ISO 18184:2019</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 xml:space="preserve">Snížení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 během 24 hod po expozici na povrchu dle ISO 21702:20192</w:t>
      </w:r>
    </w:p>
    <w:p w:rsidR="009828EB" w:rsidRPr="00B91C21" w:rsidRDefault="009828EB" w:rsidP="009828EB">
      <w:pPr>
        <w:spacing w:after="100"/>
        <w:jc w:val="both"/>
        <w:rPr>
          <w:rFonts w:asciiTheme="majorHAnsi" w:hAnsiTheme="majorHAnsi" w:cs="Calibri"/>
        </w:rPr>
      </w:pPr>
    </w:p>
    <w:p w:rsidR="00B91C21" w:rsidRPr="00B91C21" w:rsidRDefault="00B62A97" w:rsidP="00B91C21">
      <w:pPr>
        <w:spacing w:after="100"/>
        <w:jc w:val="both"/>
        <w:rPr>
          <w:rFonts w:asciiTheme="majorHAnsi" w:hAnsiTheme="majorHAnsi" w:cs="Calibri"/>
          <w:b/>
        </w:rPr>
      </w:pPr>
      <w:r w:rsidRPr="00B91C21">
        <w:rPr>
          <w:rFonts w:asciiTheme="majorHAnsi" w:hAnsiTheme="majorHAnsi" w:cs="Calibri"/>
          <w:b/>
        </w:rPr>
        <w:t>TAB2 –</w:t>
      </w:r>
      <w:r w:rsidR="00B91C21">
        <w:rPr>
          <w:rFonts w:asciiTheme="majorHAnsi" w:hAnsiTheme="majorHAnsi" w:cs="Calibri"/>
          <w:b/>
        </w:rPr>
        <w:t xml:space="preserve"> TABURET</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Cs/>
        </w:rPr>
        <w:t xml:space="preserve">Taburet válcového tvaru. Konstrukce odolná překližka. Výplň sedáku PUR pěna. Kluzáky zamezující poškrábání podlahy. </w:t>
      </w:r>
    </w:p>
    <w:p w:rsidR="00B62A97" w:rsidRPr="00B91C21" w:rsidRDefault="00B62A97" w:rsidP="00B91C21">
      <w:pPr>
        <w:shd w:val="clear" w:color="auto" w:fill="FFFFFF"/>
        <w:spacing w:after="0"/>
        <w:jc w:val="both"/>
        <w:rPr>
          <w:rFonts w:asciiTheme="majorHAnsi" w:hAnsiTheme="majorHAnsi" w:cs="Calibri"/>
          <w:bCs/>
        </w:rPr>
      </w:pPr>
      <w:r w:rsidRPr="00B91C21">
        <w:rPr>
          <w:rFonts w:asciiTheme="majorHAnsi" w:hAnsiTheme="majorHAnsi" w:cs="Calibri"/>
          <w:bCs/>
        </w:rPr>
        <w:t>Rozměr: průměr 510 mm (+-5%), výška 640 mm (+-5%).</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
        </w:rPr>
        <w:t>Potah:</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Potah vhodný do zdravotnictví – koženka, výběr z min. 16 barev, vrchní strana 100% vinyl, lesklý povrch, spodní strana 100 % polyester, Gramáž 682 g/m2, Odolnost vůči prodření 300.000 cyklů</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Odolnost vůči ohni BS EN 1021 -1 a 2, Odolnost vůči bakteriím, skvrnám, virům, plísním, krvi, moči</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 xml:space="preserve">Snížení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více než 90% do jedné hodiny od kontaktu dle ISO 18184:2019</w:t>
      </w:r>
    </w:p>
    <w:p w:rsidR="00B62A97" w:rsidRPr="00B91C21" w:rsidRDefault="00B62A97" w:rsidP="00B91C21">
      <w:pPr>
        <w:spacing w:after="0"/>
        <w:jc w:val="both"/>
        <w:rPr>
          <w:rFonts w:asciiTheme="majorHAnsi" w:hAnsiTheme="majorHAnsi" w:cs="Calibri"/>
        </w:rPr>
      </w:pPr>
      <w:r w:rsidRPr="00B91C21">
        <w:rPr>
          <w:rFonts w:asciiTheme="majorHAnsi" w:hAnsiTheme="majorHAnsi" w:cs="Calibri"/>
        </w:rPr>
        <w:t xml:space="preserve">Snížení aktivity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99,9% během 24 hod po expozici na povrchu dle ISO 21702:20192</w:t>
      </w:r>
    </w:p>
    <w:p w:rsidR="009828EB" w:rsidRPr="00B91C21" w:rsidRDefault="009828EB" w:rsidP="009828EB">
      <w:pPr>
        <w:spacing w:after="100"/>
        <w:jc w:val="both"/>
        <w:rPr>
          <w:rFonts w:asciiTheme="majorHAnsi" w:hAnsiTheme="majorHAnsi" w:cs="Calibri"/>
        </w:rPr>
      </w:pPr>
    </w:p>
    <w:p w:rsidR="00B91C21" w:rsidRPr="00B91C21" w:rsidRDefault="00B62A97" w:rsidP="00B91C21">
      <w:pPr>
        <w:spacing w:after="100"/>
        <w:jc w:val="both"/>
        <w:rPr>
          <w:rFonts w:asciiTheme="majorHAnsi" w:hAnsiTheme="majorHAnsi" w:cs="Calibri"/>
          <w:b/>
        </w:rPr>
      </w:pPr>
      <w:r w:rsidRPr="00B91C21">
        <w:rPr>
          <w:rFonts w:asciiTheme="majorHAnsi" w:hAnsiTheme="majorHAnsi" w:cs="Calibri"/>
          <w:b/>
        </w:rPr>
        <w:t>Leh1, Leh – LEHÁTKO VYŠETŘOVACÍ</w:t>
      </w:r>
    </w:p>
    <w:p w:rsidR="00B62A97" w:rsidRPr="00B91C21" w:rsidRDefault="00B62A97" w:rsidP="00B91C21">
      <w:pPr>
        <w:spacing w:after="0"/>
        <w:jc w:val="both"/>
        <w:rPr>
          <w:rFonts w:asciiTheme="majorHAnsi" w:hAnsiTheme="majorHAnsi" w:cs="Calibri"/>
          <w:b/>
        </w:rPr>
      </w:pPr>
      <w:r w:rsidRPr="00B91C21">
        <w:rPr>
          <w:rFonts w:asciiTheme="majorHAnsi" w:hAnsiTheme="majorHAnsi" w:cs="Calibri"/>
          <w:bCs/>
        </w:rPr>
        <w:t>Vyšetřovací lehátko na robustní kovové konstrukci. Konstrukce vyrobena z </w:t>
      </w:r>
      <w:proofErr w:type="spellStart"/>
      <w:r w:rsidRPr="00B91C21">
        <w:rPr>
          <w:rFonts w:asciiTheme="majorHAnsi" w:hAnsiTheme="majorHAnsi" w:cs="Calibri"/>
          <w:bCs/>
        </w:rPr>
        <w:t>jacklového</w:t>
      </w:r>
      <w:proofErr w:type="spellEnd"/>
      <w:r w:rsidRPr="00B91C21">
        <w:rPr>
          <w:rFonts w:asciiTheme="majorHAnsi" w:hAnsiTheme="majorHAnsi" w:cs="Calibri"/>
          <w:bCs/>
        </w:rPr>
        <w:t xml:space="preserve"> svařovaného profilu o minimálním průřezu 35x35 mm (rám) a min. 25x25 mm (ost</w:t>
      </w:r>
      <w:r w:rsidRPr="00B91C21">
        <w:rPr>
          <w:rFonts w:asciiTheme="majorHAnsi" w:hAnsiTheme="majorHAnsi" w:cs="Calibri"/>
          <w:bCs/>
        </w:rPr>
        <w:t>atní</w:t>
      </w:r>
      <w:r w:rsidRPr="00B91C21">
        <w:rPr>
          <w:rFonts w:asciiTheme="majorHAnsi" w:hAnsiTheme="majorHAnsi" w:cs="Calibri"/>
          <w:bCs/>
        </w:rPr>
        <w:t xml:space="preserve"> konstrukce), tloušťka stěny 2 mm. Konstrukce povrchově upravena práškovou vypalovací </w:t>
      </w:r>
      <w:r w:rsidRPr="00B91C21">
        <w:rPr>
          <w:rFonts w:asciiTheme="majorHAnsi" w:hAnsiTheme="majorHAnsi" w:cs="Calibri"/>
          <w:bCs/>
        </w:rPr>
        <w:lastRenderedPageBreak/>
        <w:t xml:space="preserve">barvou v odstínu dle RAL dle výběru investora. Lehátko je opatřeno 4 bržděnými pogumovanými koly otočnými kolem své osy o 360°. Nosnost 1 kola min. 200kg. Ložná plocha 4 segmentová dělená v poměru celkové délky polohovatelná hlavová část 20%, středný pevný díl 38%, stehenní polohovatelný díl 17%, lýtkový polohovatelný díl 25%. Možnost polohování 3 částí - hlavové, stehenní, lýtkové. Ovládání polohování manuální pomocí jednoduchého úchopu s možností aretace minimálně ve 3 pozicích </w:t>
      </w:r>
      <w:r w:rsidRPr="00B91C21">
        <w:rPr>
          <w:rFonts w:asciiTheme="majorHAnsi" w:hAnsiTheme="majorHAnsi" w:cs="Calibri"/>
          <w:shd w:val="clear" w:color="auto" w:fill="FFFFFF"/>
        </w:rPr>
        <w:t xml:space="preserve">západkovým mechanismem. </w:t>
      </w:r>
      <w:r w:rsidRPr="00B91C21">
        <w:rPr>
          <w:rFonts w:asciiTheme="majorHAnsi" w:hAnsiTheme="majorHAnsi" w:cs="Calibri"/>
        </w:rPr>
        <w:t>Poloha nohou je nastavitelná ve třech stupních - maximální 90 stupňů. Tato maximální poloha je určena pro pacienta po kolapsu bez úrazové příčiny</w:t>
      </w:r>
      <w:r w:rsidRPr="00B91C21">
        <w:rPr>
          <w:rFonts w:asciiTheme="majorHAnsi" w:hAnsiTheme="majorHAnsi" w:cs="Calibri"/>
          <w:bCs/>
        </w:rPr>
        <w:t xml:space="preserve"> Ložnou plochu tvoří tvrdá dřevovláknitá deska s vysokou hustotou </w:t>
      </w:r>
      <w:proofErr w:type="spellStart"/>
      <w:r w:rsidRPr="00B91C21">
        <w:rPr>
          <w:rFonts w:asciiTheme="majorHAnsi" w:hAnsiTheme="majorHAnsi" w:cs="Calibri"/>
          <w:bCs/>
        </w:rPr>
        <w:t>tl</w:t>
      </w:r>
      <w:proofErr w:type="spellEnd"/>
      <w:r w:rsidRPr="00B91C21">
        <w:rPr>
          <w:rFonts w:asciiTheme="majorHAnsi" w:hAnsiTheme="majorHAnsi" w:cs="Calibri"/>
          <w:bCs/>
        </w:rPr>
        <w:t>. 18mm a potažena kvalitní PUR pěnou o minimální výšce  40mm. Ze spodu je deska překryta netkanou textilií nebo koženkou. Ložná plocha je čalouněna p</w:t>
      </w:r>
      <w:r w:rsidRPr="00B91C21">
        <w:rPr>
          <w:rFonts w:asciiTheme="majorHAnsi" w:hAnsiTheme="majorHAnsi" w:cs="Calibri"/>
        </w:rPr>
        <w:t xml:space="preserve">otahem vhodným do zdravotnictví – koženka, výběr z min. 16 barev, vrchní strana 100% vinyl, lesklý povrch, </w:t>
      </w:r>
      <w:r w:rsidRPr="00B91C21">
        <w:rPr>
          <w:rFonts w:asciiTheme="majorHAnsi" w:hAnsiTheme="majorHAnsi" w:cs="Calibri"/>
        </w:rPr>
        <w:t>spodní strana 100 % polyester, g</w:t>
      </w:r>
      <w:r w:rsidRPr="00B91C21">
        <w:rPr>
          <w:rFonts w:asciiTheme="majorHAnsi" w:hAnsiTheme="majorHAnsi" w:cs="Calibri"/>
        </w:rPr>
        <w:t>ramáž 68</w:t>
      </w:r>
      <w:r w:rsidRPr="00B91C21">
        <w:rPr>
          <w:rFonts w:asciiTheme="majorHAnsi" w:hAnsiTheme="majorHAnsi" w:cs="Calibri"/>
        </w:rPr>
        <w:t>2 g/m</w:t>
      </w:r>
      <w:r w:rsidRPr="00B91C21">
        <w:rPr>
          <w:rFonts w:asciiTheme="majorHAnsi" w:hAnsiTheme="majorHAnsi" w:cs="Calibri"/>
          <w:vertAlign w:val="superscript"/>
        </w:rPr>
        <w:t>2</w:t>
      </w:r>
      <w:r w:rsidRPr="00B91C21">
        <w:rPr>
          <w:rFonts w:asciiTheme="majorHAnsi" w:hAnsiTheme="majorHAnsi" w:cs="Calibri"/>
        </w:rPr>
        <w:t>, o</w:t>
      </w:r>
      <w:r w:rsidRPr="00B91C21">
        <w:rPr>
          <w:rFonts w:asciiTheme="majorHAnsi" w:hAnsiTheme="majorHAnsi" w:cs="Calibri"/>
        </w:rPr>
        <w:t>dolnost vůči prodření 300</w:t>
      </w:r>
      <w:r w:rsidRPr="00B91C21">
        <w:rPr>
          <w:rFonts w:asciiTheme="majorHAnsi" w:hAnsiTheme="majorHAnsi" w:cs="Calibri"/>
        </w:rPr>
        <w:t xml:space="preserve"> </w:t>
      </w:r>
      <w:r w:rsidRPr="00B91C21">
        <w:rPr>
          <w:rFonts w:asciiTheme="majorHAnsi" w:hAnsiTheme="majorHAnsi" w:cs="Calibri"/>
        </w:rPr>
        <w:t>000 cyklů</w:t>
      </w:r>
      <w:r w:rsidRPr="00B91C21">
        <w:rPr>
          <w:rFonts w:asciiTheme="majorHAnsi" w:hAnsiTheme="majorHAnsi" w:cs="Calibri"/>
          <w:bCs/>
        </w:rPr>
        <w:t>, o</w:t>
      </w:r>
      <w:r w:rsidRPr="00B91C21">
        <w:rPr>
          <w:rFonts w:asciiTheme="majorHAnsi" w:hAnsiTheme="majorHAnsi" w:cs="Calibri"/>
        </w:rPr>
        <w:t xml:space="preserve">dolnost vůči ohni BS EN 1021 -1 a 2, </w:t>
      </w:r>
      <w:r w:rsidRPr="00B91C21">
        <w:rPr>
          <w:rFonts w:asciiTheme="majorHAnsi" w:hAnsiTheme="majorHAnsi" w:cs="Calibri"/>
        </w:rPr>
        <w:t>o</w:t>
      </w:r>
      <w:r w:rsidRPr="00B91C21">
        <w:rPr>
          <w:rFonts w:asciiTheme="majorHAnsi" w:hAnsiTheme="majorHAnsi" w:cs="Calibri"/>
        </w:rPr>
        <w:t>dolnost vůči bakteriím, skvrnám, virům, plísním, krvi</w:t>
      </w:r>
      <w:r w:rsidRPr="00B91C21">
        <w:rPr>
          <w:rFonts w:asciiTheme="majorHAnsi" w:hAnsiTheme="majorHAnsi" w:cs="Calibri"/>
        </w:rPr>
        <w:t xml:space="preserve"> a</w:t>
      </w:r>
      <w:r w:rsidRPr="00B91C21">
        <w:rPr>
          <w:rFonts w:asciiTheme="majorHAnsi" w:hAnsiTheme="majorHAnsi" w:cs="Calibri"/>
        </w:rPr>
        <w:t xml:space="preserve"> moči</w:t>
      </w:r>
      <w:r w:rsidRPr="00B91C21">
        <w:rPr>
          <w:rFonts w:asciiTheme="majorHAnsi" w:hAnsiTheme="majorHAnsi" w:cs="Calibri"/>
          <w:bCs/>
        </w:rPr>
        <w:t xml:space="preserve">. </w:t>
      </w:r>
    </w:p>
    <w:p w:rsidR="00B62A97" w:rsidRPr="009828EB" w:rsidRDefault="00B62A97" w:rsidP="00B91C21">
      <w:pPr>
        <w:shd w:val="clear" w:color="auto" w:fill="FFFFFF"/>
        <w:spacing w:after="0"/>
        <w:jc w:val="both"/>
        <w:rPr>
          <w:rFonts w:asciiTheme="majorHAnsi" w:hAnsiTheme="majorHAnsi" w:cs="Calibri"/>
          <w:bCs/>
        </w:rPr>
      </w:pPr>
      <w:r w:rsidRPr="00B91C21">
        <w:rPr>
          <w:rFonts w:asciiTheme="majorHAnsi" w:hAnsiTheme="majorHAnsi" w:cs="Calibri"/>
        </w:rPr>
        <w:t xml:space="preserve">Snížení přítomnosti </w:t>
      </w:r>
      <w:proofErr w:type="spellStart"/>
      <w:r w:rsidRPr="00B91C21">
        <w:rPr>
          <w:rFonts w:asciiTheme="majorHAnsi" w:hAnsiTheme="majorHAnsi" w:cs="Calibri"/>
        </w:rPr>
        <w:t>koronaviru</w:t>
      </w:r>
      <w:proofErr w:type="spellEnd"/>
      <w:r w:rsidRPr="00B91C21">
        <w:rPr>
          <w:rFonts w:asciiTheme="majorHAnsi" w:hAnsiTheme="majorHAnsi" w:cs="Calibri"/>
        </w:rPr>
        <w:t xml:space="preserve"> o </w:t>
      </w:r>
      <w:r w:rsidRPr="009828EB">
        <w:rPr>
          <w:rFonts w:asciiTheme="majorHAnsi" w:hAnsiTheme="majorHAnsi" w:cs="Calibri"/>
        </w:rPr>
        <w:t>více než 90</w:t>
      </w:r>
      <w:r w:rsidRPr="009828EB">
        <w:rPr>
          <w:rFonts w:asciiTheme="majorHAnsi" w:hAnsiTheme="majorHAnsi" w:cs="Calibri"/>
        </w:rPr>
        <w:t xml:space="preserve"> </w:t>
      </w:r>
      <w:r w:rsidRPr="009828EB">
        <w:rPr>
          <w:rFonts w:asciiTheme="majorHAnsi" w:hAnsiTheme="majorHAnsi" w:cs="Calibri"/>
        </w:rPr>
        <w:t>% do jedné hodiny od kontaktu dle ISO 18184:2019</w:t>
      </w:r>
    </w:p>
    <w:p w:rsidR="00B62A97" w:rsidRPr="009828EB" w:rsidRDefault="00B62A97" w:rsidP="00B91C21">
      <w:pPr>
        <w:shd w:val="clear" w:color="auto" w:fill="FFFFFF"/>
        <w:spacing w:after="0"/>
        <w:jc w:val="both"/>
        <w:rPr>
          <w:rFonts w:asciiTheme="majorHAnsi" w:hAnsiTheme="majorHAnsi" w:cs="Calibri"/>
          <w:bCs/>
        </w:rPr>
      </w:pPr>
      <w:r w:rsidRPr="009828EB">
        <w:rPr>
          <w:rFonts w:asciiTheme="majorHAnsi" w:hAnsiTheme="majorHAnsi" w:cs="Calibri"/>
        </w:rPr>
        <w:t xml:space="preserve">Snížení aktivity </w:t>
      </w:r>
      <w:proofErr w:type="spellStart"/>
      <w:r w:rsidRPr="009828EB">
        <w:rPr>
          <w:rFonts w:asciiTheme="majorHAnsi" w:hAnsiTheme="majorHAnsi" w:cs="Calibri"/>
        </w:rPr>
        <w:t>koronaviru</w:t>
      </w:r>
      <w:proofErr w:type="spellEnd"/>
      <w:r w:rsidRPr="009828EB">
        <w:rPr>
          <w:rFonts w:asciiTheme="majorHAnsi" w:hAnsiTheme="majorHAnsi" w:cs="Calibri"/>
        </w:rPr>
        <w:t xml:space="preserve"> o 99,9</w:t>
      </w:r>
      <w:r w:rsidRPr="009828EB">
        <w:rPr>
          <w:rFonts w:asciiTheme="majorHAnsi" w:hAnsiTheme="majorHAnsi" w:cs="Calibri"/>
        </w:rPr>
        <w:t xml:space="preserve"> </w:t>
      </w:r>
      <w:r w:rsidRPr="009828EB">
        <w:rPr>
          <w:rFonts w:asciiTheme="majorHAnsi" w:hAnsiTheme="majorHAnsi" w:cs="Calibri"/>
        </w:rPr>
        <w:t>% během 24 hod</w:t>
      </w:r>
      <w:r w:rsidR="00762F79">
        <w:rPr>
          <w:rFonts w:asciiTheme="majorHAnsi" w:hAnsiTheme="majorHAnsi" w:cs="Calibri"/>
        </w:rPr>
        <w:t>in</w:t>
      </w:r>
      <w:r w:rsidRPr="009828EB">
        <w:rPr>
          <w:rFonts w:asciiTheme="majorHAnsi" w:hAnsiTheme="majorHAnsi" w:cs="Calibri"/>
        </w:rPr>
        <w:t xml:space="preserve"> po expozici na povrchu dle ISO 21702:20192</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rPr>
        <w:t>Součástí lehátka je:</w:t>
      </w:r>
    </w:p>
    <w:p w:rsidR="00B62A97" w:rsidRPr="009828EB" w:rsidRDefault="00B62A97" w:rsidP="00B91C21">
      <w:pPr>
        <w:spacing w:after="0"/>
        <w:jc w:val="both"/>
        <w:rPr>
          <w:rFonts w:asciiTheme="majorHAnsi" w:hAnsiTheme="majorHAnsi" w:cs="Calibri"/>
          <w:bCs/>
        </w:rPr>
      </w:pPr>
      <w:r w:rsidRPr="009828EB">
        <w:rPr>
          <w:rFonts w:asciiTheme="majorHAnsi" w:hAnsiTheme="majorHAnsi" w:cs="Calibri"/>
          <w:bCs/>
        </w:rPr>
        <w:t>- kovový držák na papírové role (hygienických podložek) pev</w:t>
      </w:r>
      <w:r w:rsidRPr="009828EB">
        <w:rPr>
          <w:rFonts w:asciiTheme="majorHAnsi" w:hAnsiTheme="majorHAnsi" w:cs="Calibri"/>
          <w:bCs/>
        </w:rPr>
        <w:t>ně ukotven do čela konstrukce. M</w:t>
      </w:r>
      <w:r w:rsidRPr="009828EB">
        <w:rPr>
          <w:rFonts w:asciiTheme="majorHAnsi" w:hAnsiTheme="majorHAnsi" w:cs="Calibri"/>
          <w:bCs/>
        </w:rPr>
        <w:t>ožnost jednoduché výměny</w:t>
      </w:r>
      <w:r w:rsidRPr="009828EB">
        <w:rPr>
          <w:rFonts w:asciiTheme="majorHAnsi" w:hAnsiTheme="majorHAnsi" w:cs="Calibri"/>
          <w:bCs/>
        </w:rPr>
        <w:t xml:space="preserve"> role.</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bCs/>
        </w:rPr>
        <w:t>- výsuvný nerezový tác, umístěn v přední části lehátka pod hlavovým dílem. Miska o rozměru š</w:t>
      </w:r>
      <w:r w:rsidR="009828EB">
        <w:rPr>
          <w:rFonts w:asciiTheme="majorHAnsi" w:hAnsiTheme="majorHAnsi" w:cs="Calibri"/>
          <w:bCs/>
        </w:rPr>
        <w:t>ířky</w:t>
      </w:r>
      <w:r w:rsidRPr="009828EB">
        <w:rPr>
          <w:rFonts w:asciiTheme="majorHAnsi" w:hAnsiTheme="majorHAnsi" w:cs="Calibri"/>
          <w:bCs/>
        </w:rPr>
        <w:t xml:space="preserve"> 300</w:t>
      </w:r>
      <w:r w:rsidR="009828EB">
        <w:rPr>
          <w:rFonts w:asciiTheme="majorHAnsi" w:hAnsiTheme="majorHAnsi" w:cs="Calibri"/>
          <w:bCs/>
        </w:rPr>
        <w:t xml:space="preserve"> mm, hloubky</w:t>
      </w:r>
      <w:r w:rsidRPr="009828EB">
        <w:rPr>
          <w:rFonts w:asciiTheme="majorHAnsi" w:hAnsiTheme="majorHAnsi" w:cs="Calibri"/>
          <w:bCs/>
        </w:rPr>
        <w:t xml:space="preserve"> 200 </w:t>
      </w:r>
      <w:r w:rsidR="009828EB">
        <w:rPr>
          <w:rFonts w:asciiTheme="majorHAnsi" w:hAnsiTheme="majorHAnsi" w:cs="Calibri"/>
          <w:bCs/>
        </w:rPr>
        <w:t xml:space="preserve">mm, výšky </w:t>
      </w:r>
      <w:r w:rsidRPr="009828EB">
        <w:rPr>
          <w:rFonts w:asciiTheme="majorHAnsi" w:hAnsiTheme="majorHAnsi" w:cs="Calibri"/>
          <w:bCs/>
        </w:rPr>
        <w:t xml:space="preserve">25 mm. Kotvení pojezdových mechanizmů  - </w:t>
      </w:r>
      <w:proofErr w:type="spellStart"/>
      <w:r w:rsidRPr="009828EB">
        <w:rPr>
          <w:rFonts w:asciiTheme="majorHAnsi" w:hAnsiTheme="majorHAnsi" w:cs="Calibri"/>
          <w:bCs/>
        </w:rPr>
        <w:t>celovýsuv</w:t>
      </w:r>
      <w:proofErr w:type="spellEnd"/>
      <w:r w:rsidRPr="009828EB">
        <w:rPr>
          <w:rFonts w:asciiTheme="majorHAnsi" w:hAnsiTheme="majorHAnsi" w:cs="Calibri"/>
          <w:bCs/>
        </w:rPr>
        <w:t xml:space="preserve"> do ocelové konstrukce lehátka. </w:t>
      </w:r>
      <w:r w:rsidRPr="009828EB">
        <w:rPr>
          <w:rFonts w:asciiTheme="majorHAnsi" w:hAnsiTheme="majorHAnsi" w:cs="Calibri"/>
        </w:rPr>
        <w:t>Tento praktický výsuv je určený pro odkládání zdravotnického materiálu. Po ukončení práce se snadno zasune zpět pod</w:t>
      </w:r>
      <w:r w:rsidRPr="009828EB">
        <w:rPr>
          <w:rFonts w:asciiTheme="majorHAnsi" w:hAnsiTheme="majorHAnsi" w:cs="Calibri"/>
        </w:rPr>
        <w:t xml:space="preserve"> lehátko</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bCs/>
        </w:rPr>
        <w:t xml:space="preserve">- závěsná skříňka, pevně ukotvena do ocelové konstrukce pod nožním dílem. Bude vyrobena (korpus vč. zásuvek) </w:t>
      </w:r>
      <w:r w:rsidRPr="009828EB">
        <w:rPr>
          <w:rFonts w:asciiTheme="majorHAnsi" w:hAnsiTheme="majorHAnsi" w:cs="Calibri"/>
        </w:rPr>
        <w:t>z oboustranného sendviče tloušťky 16 mm. Skladb</w:t>
      </w:r>
      <w:r w:rsidRPr="009828EB">
        <w:rPr>
          <w:rFonts w:asciiTheme="majorHAnsi" w:hAnsiTheme="majorHAnsi" w:cs="Calibri"/>
        </w:rPr>
        <w:t>a sendviče – jádro překližka tloušťky</w:t>
      </w:r>
      <w:r w:rsidRPr="009828EB">
        <w:rPr>
          <w:rFonts w:asciiTheme="majorHAnsi" w:hAnsiTheme="majorHAnsi" w:cs="Calibri"/>
        </w:rPr>
        <w:t xml:space="preserve"> 12mm, vnitřní a vnější opláštění tvrzeným homogenním PVC světle šedé barvy dle RAL 7035 vykazujícího dobrou chemickou odolnost, vysokou pevnost, tuhost a tvrdost (tloušťka vrstvy PVC na sendviči minimálně 2 mm). Veškeré vnitřní rohy korpusů a skříněk budou </w:t>
      </w:r>
      <w:proofErr w:type="spellStart"/>
      <w:r w:rsidRPr="009828EB">
        <w:rPr>
          <w:rFonts w:asciiTheme="majorHAnsi" w:hAnsiTheme="majorHAnsi" w:cs="Calibri"/>
        </w:rPr>
        <w:t>bezespárově</w:t>
      </w:r>
      <w:proofErr w:type="spellEnd"/>
      <w:r w:rsidRPr="009828EB">
        <w:rPr>
          <w:rFonts w:asciiTheme="majorHAnsi" w:hAnsiTheme="majorHAnsi" w:cs="Calibri"/>
        </w:rPr>
        <w:t xml:space="preserve"> svařeny. Svár musí vykazovat pevnou tuhost tak, aby nedocházelo k zatečení tekutin do jádra skříňky a zabraňovat vniku nečistot a</w:t>
      </w:r>
      <w:r w:rsidRPr="009828EB">
        <w:rPr>
          <w:rFonts w:asciiTheme="majorHAnsi" w:hAnsiTheme="majorHAnsi" w:cs="Calibri"/>
        </w:rPr>
        <w:t xml:space="preserve"> bakterií</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rPr>
        <w:t xml:space="preserve">Veškeré </w:t>
      </w:r>
      <w:r w:rsidRPr="009828EB">
        <w:rPr>
          <w:rFonts w:asciiTheme="majorHAnsi" w:hAnsiTheme="majorHAnsi" w:cs="Calibri"/>
        </w:rPr>
        <w:t>konstrukční spoje musí být pohledové pevně lepené a spojené kolíky tak, aby byla zaručena dlouhodobá pevnost a kvalita produktu. Skříňka je určena pro skladování denního materiálu (buničina, tampóny, desinfekce, emitní misky</w:t>
      </w:r>
      <w:r w:rsidRPr="009828EB">
        <w:rPr>
          <w:rFonts w:asciiTheme="majorHAnsi" w:hAnsiTheme="majorHAnsi" w:cs="Calibri"/>
        </w:rPr>
        <w:t xml:space="preserve"> apod.).</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rPr>
        <w:t>Skříňka bude obsahovat 2 zásuvky (osazeny naproti sobě) a 2 otevřené úložné prostory (osazeny naproti sobě</w:t>
      </w:r>
      <w:r w:rsidRPr="009828EB">
        <w:rPr>
          <w:rFonts w:asciiTheme="majorHAnsi" w:hAnsiTheme="majorHAnsi" w:cs="Calibri"/>
        </w:rPr>
        <w:t>.</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rPr>
        <w:t xml:space="preserve">Rozměr zásuvky 500x280x120 mm. Zásuvky budu obsahovat </w:t>
      </w:r>
      <w:proofErr w:type="spellStart"/>
      <w:r w:rsidRPr="009828EB">
        <w:rPr>
          <w:rFonts w:asciiTheme="majorHAnsi" w:hAnsiTheme="majorHAnsi" w:cs="Calibri"/>
        </w:rPr>
        <w:t>celovýsuvné</w:t>
      </w:r>
      <w:proofErr w:type="spellEnd"/>
      <w:r w:rsidRPr="009828EB">
        <w:rPr>
          <w:rFonts w:asciiTheme="majorHAnsi" w:hAnsiTheme="majorHAnsi" w:cs="Calibri"/>
        </w:rPr>
        <w:t xml:space="preserve"> kovové pojezdy s tlumením a dotahem s doživotní zárukou (např. Blum). V čílku zásuvky bude vyfrézovaný otvor sloužící jako úchytka</w:t>
      </w:r>
      <w:r w:rsidRPr="009828EB">
        <w:rPr>
          <w:rFonts w:asciiTheme="majorHAnsi" w:hAnsiTheme="majorHAnsi" w:cs="Calibri"/>
        </w:rPr>
        <w:t>.</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rPr>
        <w:t>Vnitřní rozměr úložného prostoru 202 x 254 x 246 mm</w:t>
      </w:r>
      <w:r w:rsidRPr="009828EB">
        <w:rPr>
          <w:rFonts w:asciiTheme="majorHAnsi" w:hAnsiTheme="majorHAnsi" w:cs="Calibri"/>
        </w:rPr>
        <w:t>.</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rPr>
        <w:t>Všechny ABS hrany budou o tloušťce 2 mm v barvě RAL 7035. Hrany budou nalepeny polyuretanovým lepidlem</w:t>
      </w:r>
      <w:r w:rsidRPr="009828EB">
        <w:rPr>
          <w:rFonts w:asciiTheme="majorHAnsi" w:hAnsiTheme="majorHAnsi" w:cs="Calibri"/>
        </w:rPr>
        <w:t>.</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rPr>
        <w:t>Hloubku skříňky přizpůsobit šířce lehátka</w:t>
      </w:r>
      <w:r w:rsidRPr="009828EB">
        <w:rPr>
          <w:rFonts w:asciiTheme="majorHAnsi" w:hAnsiTheme="majorHAnsi" w:cs="Calibri"/>
        </w:rPr>
        <w:t>.</w:t>
      </w:r>
    </w:p>
    <w:p w:rsidR="00B62A97" w:rsidRPr="009828EB" w:rsidRDefault="00B62A97" w:rsidP="00B91C21">
      <w:pPr>
        <w:spacing w:after="0"/>
        <w:jc w:val="both"/>
        <w:rPr>
          <w:rFonts w:asciiTheme="majorHAnsi" w:hAnsiTheme="majorHAnsi" w:cs="Calibri"/>
          <w:bCs/>
        </w:rPr>
      </w:pPr>
      <w:r w:rsidRPr="009828EB">
        <w:rPr>
          <w:rFonts w:asciiTheme="majorHAnsi" w:hAnsiTheme="majorHAnsi" w:cs="Calibri"/>
          <w:bCs/>
        </w:rPr>
        <w:t>Rozměr lehátka L</w:t>
      </w:r>
      <w:r w:rsidRPr="009828EB">
        <w:rPr>
          <w:rFonts w:asciiTheme="majorHAnsi" w:hAnsiTheme="majorHAnsi" w:cs="Calibri"/>
          <w:bCs/>
        </w:rPr>
        <w:t>eh</w:t>
      </w:r>
      <w:r w:rsidRPr="009828EB">
        <w:rPr>
          <w:rFonts w:asciiTheme="majorHAnsi" w:hAnsiTheme="majorHAnsi" w:cs="Calibri"/>
          <w:bCs/>
        </w:rPr>
        <w:t xml:space="preserve"> 2000x600x660 mm</w:t>
      </w:r>
      <w:r w:rsidRPr="009828EB">
        <w:rPr>
          <w:rFonts w:asciiTheme="majorHAnsi" w:hAnsiTheme="majorHAnsi" w:cs="Calibri"/>
          <w:bCs/>
        </w:rPr>
        <w:t>.</w:t>
      </w:r>
    </w:p>
    <w:p w:rsidR="00B62A97" w:rsidRPr="009828EB" w:rsidRDefault="00B62A97" w:rsidP="00B91C21">
      <w:pPr>
        <w:spacing w:after="0"/>
        <w:jc w:val="both"/>
        <w:rPr>
          <w:rFonts w:asciiTheme="majorHAnsi" w:hAnsiTheme="majorHAnsi" w:cs="Calibri"/>
        </w:rPr>
      </w:pPr>
      <w:r w:rsidRPr="009828EB">
        <w:rPr>
          <w:rFonts w:asciiTheme="majorHAnsi" w:hAnsiTheme="majorHAnsi" w:cs="Calibri"/>
          <w:bCs/>
        </w:rPr>
        <w:t>Rozměr lehátka L</w:t>
      </w:r>
      <w:r w:rsidRPr="009828EB">
        <w:rPr>
          <w:rFonts w:asciiTheme="majorHAnsi" w:hAnsiTheme="majorHAnsi" w:cs="Calibri"/>
          <w:bCs/>
        </w:rPr>
        <w:t>eh</w:t>
      </w:r>
      <w:r w:rsidRPr="009828EB">
        <w:rPr>
          <w:rFonts w:asciiTheme="majorHAnsi" w:hAnsiTheme="majorHAnsi" w:cs="Calibri"/>
          <w:bCs/>
        </w:rPr>
        <w:t>1 2000x900x660</w:t>
      </w:r>
      <w:r w:rsidRPr="009828EB">
        <w:rPr>
          <w:rFonts w:asciiTheme="majorHAnsi" w:hAnsiTheme="majorHAnsi" w:cs="Calibri"/>
          <w:bCs/>
        </w:rPr>
        <w:t xml:space="preserve"> mm.</w:t>
      </w:r>
    </w:p>
    <w:p w:rsidR="009828EB" w:rsidRPr="00B91C21" w:rsidRDefault="009828EB" w:rsidP="009828EB">
      <w:pPr>
        <w:spacing w:after="100"/>
        <w:jc w:val="both"/>
        <w:rPr>
          <w:rFonts w:asciiTheme="majorHAnsi" w:hAnsiTheme="majorHAnsi" w:cs="Calibri"/>
        </w:rPr>
      </w:pPr>
    </w:p>
    <w:p w:rsidR="00B91C21" w:rsidRPr="009828EB" w:rsidRDefault="00164DC1" w:rsidP="00B91C21">
      <w:pPr>
        <w:spacing w:after="100"/>
        <w:jc w:val="both"/>
        <w:rPr>
          <w:rFonts w:asciiTheme="majorHAnsi" w:hAnsiTheme="majorHAnsi" w:cs="Calibri"/>
          <w:b/>
        </w:rPr>
      </w:pPr>
      <w:r w:rsidRPr="009828EB">
        <w:rPr>
          <w:rFonts w:asciiTheme="majorHAnsi" w:hAnsiTheme="majorHAnsi" w:cs="Calibri"/>
          <w:b/>
        </w:rPr>
        <w:lastRenderedPageBreak/>
        <w:t>KOV1 – KOVOVÝ REGÁL</w:t>
      </w:r>
    </w:p>
    <w:p w:rsidR="00164DC1" w:rsidRPr="009828EB" w:rsidRDefault="00164DC1" w:rsidP="00B91C21">
      <w:pPr>
        <w:spacing w:after="0"/>
        <w:jc w:val="both"/>
        <w:rPr>
          <w:rFonts w:asciiTheme="majorHAnsi" w:hAnsiTheme="majorHAnsi" w:cs="Calibri"/>
          <w:bCs/>
        </w:rPr>
      </w:pPr>
      <w:r w:rsidRPr="009828EB">
        <w:rPr>
          <w:rFonts w:asciiTheme="majorHAnsi" w:hAnsiTheme="majorHAnsi" w:cs="Calibri"/>
          <w:bCs/>
        </w:rPr>
        <w:t xml:space="preserve">Pozinkovaný kovový regál šroubovaný, nosnost police min. 150kg. Police výškově stavitelné 7ks. Rozměr regálu š. 1000 x hl. 300 x v. 3000 mm. Součástí dodávky je ukotvení ke zdi. </w:t>
      </w:r>
    </w:p>
    <w:p w:rsidR="009828EB" w:rsidRPr="00B91C21" w:rsidRDefault="009828EB" w:rsidP="009828EB">
      <w:pPr>
        <w:spacing w:after="100"/>
        <w:jc w:val="both"/>
        <w:rPr>
          <w:rFonts w:asciiTheme="majorHAnsi" w:hAnsiTheme="majorHAnsi" w:cs="Calibri"/>
        </w:rPr>
      </w:pPr>
    </w:p>
    <w:p w:rsidR="00B91C21" w:rsidRPr="009828EB" w:rsidRDefault="00164DC1" w:rsidP="00B91C21">
      <w:pPr>
        <w:spacing w:after="100"/>
        <w:jc w:val="both"/>
        <w:rPr>
          <w:rFonts w:asciiTheme="majorHAnsi" w:hAnsiTheme="majorHAnsi" w:cs="Calibri"/>
          <w:b/>
        </w:rPr>
      </w:pPr>
      <w:r w:rsidRPr="009828EB">
        <w:rPr>
          <w:rFonts w:asciiTheme="majorHAnsi" w:hAnsiTheme="majorHAnsi" w:cs="Calibri"/>
          <w:b/>
        </w:rPr>
        <w:t>KOV2 – KOVOVÝ REGÁL</w:t>
      </w:r>
    </w:p>
    <w:p w:rsidR="00164DC1" w:rsidRPr="009828EB" w:rsidRDefault="00164DC1" w:rsidP="00B91C21">
      <w:pPr>
        <w:spacing w:after="0"/>
        <w:jc w:val="both"/>
        <w:rPr>
          <w:rFonts w:asciiTheme="majorHAnsi" w:hAnsiTheme="majorHAnsi" w:cs="Calibri"/>
          <w:bCs/>
        </w:rPr>
      </w:pPr>
      <w:r w:rsidRPr="009828EB">
        <w:rPr>
          <w:rFonts w:asciiTheme="majorHAnsi" w:hAnsiTheme="majorHAnsi" w:cs="Calibri"/>
          <w:bCs/>
        </w:rPr>
        <w:t xml:space="preserve">Pozinkovaný kovový regál šroubovaný, nosnost police min. 150kg. Police výškově stavitelné 7ks. Rozměr regálu š. 1000 x hl. 600 x v. 3000 mm. Součástí dodávky je ukotvení ke zdi. </w:t>
      </w:r>
    </w:p>
    <w:p w:rsidR="009828EB" w:rsidRPr="00B91C21" w:rsidRDefault="009828EB" w:rsidP="009828EB">
      <w:pPr>
        <w:spacing w:after="100"/>
        <w:jc w:val="both"/>
        <w:rPr>
          <w:rFonts w:asciiTheme="majorHAnsi" w:hAnsiTheme="majorHAnsi" w:cs="Calibri"/>
        </w:rPr>
      </w:pPr>
    </w:p>
    <w:p w:rsidR="00B91C21" w:rsidRPr="009828EB" w:rsidRDefault="00164DC1" w:rsidP="00B91C21">
      <w:pPr>
        <w:spacing w:after="100"/>
        <w:jc w:val="both"/>
        <w:rPr>
          <w:rFonts w:asciiTheme="majorHAnsi" w:hAnsiTheme="majorHAnsi" w:cs="Calibri"/>
          <w:b/>
        </w:rPr>
      </w:pPr>
      <w:r w:rsidRPr="009828EB">
        <w:rPr>
          <w:rFonts w:asciiTheme="majorHAnsi" w:hAnsiTheme="majorHAnsi" w:cs="Calibri"/>
          <w:b/>
        </w:rPr>
        <w:t>KOV3 – KOVOVÝ REGÁL</w:t>
      </w:r>
    </w:p>
    <w:p w:rsidR="00164DC1" w:rsidRPr="009828EB" w:rsidRDefault="00164DC1" w:rsidP="00B91C21">
      <w:pPr>
        <w:spacing w:after="0"/>
        <w:jc w:val="both"/>
        <w:rPr>
          <w:rFonts w:asciiTheme="majorHAnsi" w:hAnsiTheme="majorHAnsi" w:cs="Calibri"/>
        </w:rPr>
      </w:pPr>
      <w:r w:rsidRPr="009828EB">
        <w:rPr>
          <w:rFonts w:asciiTheme="majorHAnsi" w:hAnsiTheme="majorHAnsi" w:cs="Calibri"/>
          <w:bCs/>
        </w:rPr>
        <w:t xml:space="preserve">Pozinkovaný kovový regál šroubovaný, nosnost police min. 150kg. Police výškově stavitelné 7ks. Rozměr regálu š. 1000 x hl. 400 x v. 3000 mm. Součástí dodávky je ukotvení ke zdi. </w:t>
      </w:r>
    </w:p>
    <w:p w:rsidR="009828EB" w:rsidRPr="00B91C21" w:rsidRDefault="009828EB" w:rsidP="009828EB">
      <w:pPr>
        <w:spacing w:after="100"/>
        <w:jc w:val="both"/>
        <w:rPr>
          <w:rFonts w:asciiTheme="majorHAnsi" w:hAnsiTheme="majorHAnsi" w:cs="Calibri"/>
        </w:rPr>
      </w:pPr>
    </w:p>
    <w:p w:rsidR="00164DC1" w:rsidRPr="009828EB" w:rsidRDefault="00164DC1" w:rsidP="00B91C21">
      <w:pPr>
        <w:spacing w:after="100"/>
        <w:jc w:val="both"/>
        <w:rPr>
          <w:rFonts w:asciiTheme="majorHAnsi" w:hAnsiTheme="majorHAnsi" w:cs="Calibri"/>
          <w:b/>
        </w:rPr>
      </w:pPr>
      <w:r w:rsidRPr="009828EB">
        <w:rPr>
          <w:rFonts w:asciiTheme="majorHAnsi" w:hAnsiTheme="majorHAnsi" w:cs="Calibri"/>
          <w:b/>
        </w:rPr>
        <w:t xml:space="preserve">KOV4 – KOVOVÝ </w:t>
      </w:r>
      <w:r w:rsidR="00B91C21" w:rsidRPr="009828EB">
        <w:rPr>
          <w:rFonts w:asciiTheme="majorHAnsi" w:hAnsiTheme="majorHAnsi" w:cs="Calibri"/>
          <w:b/>
        </w:rPr>
        <w:t>REGÁL</w:t>
      </w:r>
    </w:p>
    <w:p w:rsidR="00164DC1" w:rsidRPr="009828EB" w:rsidRDefault="00164DC1" w:rsidP="00B91C21">
      <w:pPr>
        <w:pStyle w:val="Nadpis1"/>
        <w:shd w:val="clear" w:color="auto" w:fill="FFFFFF"/>
        <w:jc w:val="left"/>
        <w:rPr>
          <w:rFonts w:asciiTheme="majorHAnsi" w:hAnsiTheme="majorHAnsi" w:cs="Calibri"/>
          <w:b w:val="0"/>
          <w:sz w:val="22"/>
          <w:szCs w:val="22"/>
        </w:rPr>
      </w:pPr>
      <w:r w:rsidRPr="009828EB">
        <w:rPr>
          <w:rFonts w:asciiTheme="majorHAnsi" w:hAnsiTheme="majorHAnsi" w:cs="Calibri"/>
          <w:b w:val="0"/>
          <w:bCs/>
          <w:sz w:val="22"/>
          <w:szCs w:val="22"/>
        </w:rPr>
        <w:t xml:space="preserve">Pozinkovaný kovový regál šroubovaný, nosnost police min. 150kg. Police výškově stavitelné 7ks. Rozměr regálu š. 1000 x hl. 600 x v. 3000 mm. Součástí dodávky je ukotvení ke zdi. </w:t>
      </w:r>
    </w:p>
    <w:p w:rsidR="009828EB" w:rsidRPr="00B91C21" w:rsidRDefault="009828EB" w:rsidP="009828EB">
      <w:pPr>
        <w:spacing w:after="100"/>
        <w:jc w:val="both"/>
        <w:rPr>
          <w:rFonts w:asciiTheme="majorHAnsi" w:hAnsiTheme="majorHAnsi" w:cs="Calibri"/>
        </w:rPr>
      </w:pPr>
    </w:p>
    <w:p w:rsidR="00B91C21" w:rsidRPr="009828EB" w:rsidRDefault="00164DC1" w:rsidP="00B91C21">
      <w:pPr>
        <w:spacing w:after="100"/>
        <w:jc w:val="both"/>
        <w:rPr>
          <w:rFonts w:asciiTheme="majorHAnsi" w:hAnsiTheme="majorHAnsi" w:cs="Calibri"/>
          <w:b/>
        </w:rPr>
      </w:pPr>
      <w:r w:rsidRPr="009828EB">
        <w:rPr>
          <w:rFonts w:asciiTheme="majorHAnsi" w:hAnsiTheme="majorHAnsi" w:cs="Calibri"/>
          <w:b/>
        </w:rPr>
        <w:t>PU – POLICE NAD UMYVADLO</w:t>
      </w:r>
    </w:p>
    <w:p w:rsidR="00164DC1" w:rsidRDefault="00164DC1" w:rsidP="00B91C21">
      <w:pPr>
        <w:spacing w:after="0"/>
        <w:jc w:val="both"/>
        <w:rPr>
          <w:rFonts w:asciiTheme="majorHAnsi" w:hAnsiTheme="majorHAnsi" w:cs="Calibri"/>
        </w:rPr>
      </w:pPr>
      <w:r w:rsidRPr="009828EB">
        <w:rPr>
          <w:rFonts w:asciiTheme="majorHAnsi" w:hAnsiTheme="majorHAnsi" w:cs="Calibri"/>
        </w:rPr>
        <w:t xml:space="preserve">Skleněná police se dvěma chromovými úchyty pro kotvení do zdi. Sklo matované se sraženými hranami. Základní rozměr 600x100x8 mm. Kotvení do zdi vrtáním.  </w:t>
      </w:r>
    </w:p>
    <w:p w:rsidR="009828EB" w:rsidRDefault="009828EB" w:rsidP="00B91C21">
      <w:pPr>
        <w:spacing w:after="0"/>
        <w:jc w:val="both"/>
        <w:rPr>
          <w:rFonts w:asciiTheme="majorHAnsi" w:hAnsiTheme="majorHAnsi" w:cs="Calibri"/>
        </w:rPr>
      </w:pPr>
    </w:p>
    <w:p w:rsidR="009828EB" w:rsidRDefault="009828EB" w:rsidP="00B91C21">
      <w:pPr>
        <w:spacing w:after="0"/>
        <w:jc w:val="both"/>
        <w:rPr>
          <w:rFonts w:asciiTheme="majorHAnsi" w:hAnsiTheme="majorHAnsi" w:cs="Calibri"/>
        </w:rPr>
      </w:pPr>
      <w:r>
        <w:rPr>
          <w:rFonts w:asciiTheme="majorHAnsi" w:hAnsiTheme="majorHAnsi" w:cs="Calibri"/>
          <w:noProof/>
          <w:lang w:eastAsia="cs-CZ"/>
        </w:rPr>
        <mc:AlternateContent>
          <mc:Choice Requires="wpg">
            <w:drawing>
              <wp:anchor distT="0" distB="0" distL="114300" distR="114300" simplePos="0" relativeHeight="251664384" behindDoc="1" locked="0" layoutInCell="1" allowOverlap="1" wp14:anchorId="56F84BC1" wp14:editId="0E7F0FAC">
                <wp:simplePos x="0" y="0"/>
                <wp:positionH relativeFrom="column">
                  <wp:posOffset>659765</wp:posOffset>
                </wp:positionH>
                <wp:positionV relativeFrom="paragraph">
                  <wp:posOffset>90805</wp:posOffset>
                </wp:positionV>
                <wp:extent cx="3802380" cy="1388110"/>
                <wp:effectExtent l="0" t="0" r="7620" b="2540"/>
                <wp:wrapThrough wrapText="bothSides">
                  <wp:wrapPolygon edited="0">
                    <wp:start x="0" y="0"/>
                    <wp:lineTo x="0" y="4743"/>
                    <wp:lineTo x="108" y="21343"/>
                    <wp:lineTo x="21319" y="21343"/>
                    <wp:lineTo x="21535" y="5929"/>
                    <wp:lineTo x="21535" y="0"/>
                    <wp:lineTo x="0" y="0"/>
                  </wp:wrapPolygon>
                </wp:wrapThrough>
                <wp:docPr id="11"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2380" cy="1388110"/>
                          <a:chOff x="1418" y="7154"/>
                          <a:chExt cx="7284" cy="3252"/>
                        </a:xfrm>
                      </wpg:grpSpPr>
                      <pic:pic xmlns:pic="http://schemas.openxmlformats.org/drawingml/2006/picture">
                        <pic:nvPicPr>
                          <pic:cNvPr id="12"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418" y="7154"/>
                            <a:ext cx="7284"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514" y="8030"/>
                            <a:ext cx="7056" cy="23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Skupina 11" o:spid="_x0000_s1026" style="position:absolute;margin-left:51.95pt;margin-top:7.15pt;width:299.4pt;height:109.3pt;z-index:-251652096" coordorigin="1418,7154" coordsize="7284,3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7" type="#_x0000_t75" style="position:absolute;left:1418;top:7154;width:7284;height:7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8iMXCAAAA2wAAAA8AAABkcnMvZG93bnJldi54bWxET99rwjAQfh/sfwg38G1N5oNIZ1pEGGzC&#10;QN2Gr0dza4PNpTRZW/3rjSDs7T6+n7cqJ9eKgfpgPWt4yRQI4soby7WG76+35yWIEJENtp5Jw5kC&#10;lMXjwwpz40fe03CItUghHHLU0MTY5VKGqiGHIfMdceJ+fe8wJtjX0vQ4pnDXyrlSC+nQcmposKNN&#10;Q9Xp8Oc00MfuZ1iOo9pedp/HbVD21B6t1rOnaf0KItIU/8V397tJ8+dw+yUdIIsr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6vIjFwgAAANsAAAAPAAAAAAAAAAAAAAAAAJ8C&#10;AABkcnMvZG93bnJldi54bWxQSwUGAAAAAAQABAD3AAAAjgMAAAAA&#10;">
                  <v:imagedata r:id="rId12" o:title=""/>
                </v:shape>
                <v:shape id="Obrázek 1" o:spid="_x0000_s1028" type="#_x0000_t75" style="position:absolute;left:1514;top:8030;width:7056;height:23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5iETjBAAAA2wAAAA8AAABkcnMvZG93bnJldi54bWxET02LwjAQvS/4H8II3tZUF5e1GkWUFU/C&#10;dnPxNjRjU2wmpYla/71ZWPA2j/c5y3XvGnGjLtSeFUzGGQji0puaKwX69/v9C0SIyAYbz6TgQQHW&#10;q8HbEnPj7/xDtyJWIoVwyFGBjbHNpQylJYdh7FvixJ195zAm2FXSdHhP4a6R0yz7lA5rTg0WW9pa&#10;Ki/F1SnY64vWu2K22ZZTfTjNsqud10elRsN+swARqY8v8b/7YNL8D/j7JR0gV0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5iETjBAAAA2wAAAA8AAAAAAAAAAAAAAAAAnwIA&#10;AGRycy9kb3ducmV2LnhtbFBLBQYAAAAABAAEAPcAAACNAwAAAAA=&#10;">
                  <v:imagedata r:id="rId13" o:title=""/>
                </v:shape>
                <w10:wrap type="through"/>
              </v:group>
            </w:pict>
          </mc:Fallback>
        </mc:AlternateContent>
      </w:r>
    </w:p>
    <w:p w:rsidR="009828EB" w:rsidRDefault="009828EB" w:rsidP="00B91C21">
      <w:pPr>
        <w:spacing w:after="0"/>
        <w:jc w:val="both"/>
        <w:rPr>
          <w:rFonts w:asciiTheme="majorHAnsi" w:hAnsiTheme="majorHAnsi" w:cs="Calibri"/>
        </w:rPr>
      </w:pPr>
    </w:p>
    <w:p w:rsidR="009828EB" w:rsidRDefault="009828EB" w:rsidP="00B91C21">
      <w:pPr>
        <w:spacing w:after="0"/>
        <w:jc w:val="both"/>
        <w:rPr>
          <w:rFonts w:asciiTheme="majorHAnsi" w:hAnsiTheme="majorHAnsi" w:cs="Calibri"/>
        </w:rPr>
      </w:pPr>
    </w:p>
    <w:p w:rsidR="009828EB" w:rsidRDefault="009828EB" w:rsidP="00B91C21">
      <w:pPr>
        <w:spacing w:after="0"/>
        <w:jc w:val="both"/>
        <w:rPr>
          <w:rFonts w:asciiTheme="majorHAnsi" w:hAnsiTheme="majorHAnsi" w:cs="Calibri"/>
        </w:rPr>
      </w:pPr>
    </w:p>
    <w:p w:rsidR="009828EB" w:rsidRDefault="009828EB" w:rsidP="00B91C21">
      <w:pPr>
        <w:spacing w:after="0"/>
        <w:jc w:val="both"/>
        <w:rPr>
          <w:rFonts w:asciiTheme="majorHAnsi" w:hAnsiTheme="majorHAnsi" w:cs="Calibri"/>
        </w:rPr>
      </w:pPr>
    </w:p>
    <w:p w:rsidR="009828EB" w:rsidRDefault="009828EB" w:rsidP="00B91C21">
      <w:pPr>
        <w:spacing w:after="0"/>
        <w:jc w:val="both"/>
        <w:rPr>
          <w:rFonts w:asciiTheme="majorHAnsi" w:hAnsiTheme="majorHAnsi" w:cs="Calibri"/>
        </w:rPr>
      </w:pPr>
    </w:p>
    <w:p w:rsidR="009828EB" w:rsidRDefault="009828EB" w:rsidP="00B91C21">
      <w:pPr>
        <w:spacing w:after="0"/>
        <w:jc w:val="both"/>
        <w:rPr>
          <w:rFonts w:asciiTheme="majorHAnsi" w:hAnsiTheme="majorHAnsi" w:cs="Calibri"/>
        </w:rPr>
      </w:pPr>
    </w:p>
    <w:p w:rsidR="009828EB" w:rsidRDefault="009828EB" w:rsidP="00B91C21">
      <w:pPr>
        <w:spacing w:after="0"/>
        <w:jc w:val="both"/>
        <w:rPr>
          <w:rFonts w:asciiTheme="majorHAnsi" w:hAnsiTheme="majorHAnsi" w:cs="Calibri"/>
        </w:rPr>
      </w:pPr>
      <w:r w:rsidRPr="009828EB">
        <w:rPr>
          <w:rFonts w:asciiTheme="majorHAnsi" w:hAnsiTheme="majorHAnsi"/>
          <w:b/>
          <w:noProof/>
          <w:lang w:eastAsia="cs-CZ"/>
        </w:rPr>
        <w:drawing>
          <wp:anchor distT="0" distB="0" distL="114300" distR="114300" simplePos="0" relativeHeight="251658240" behindDoc="1" locked="0" layoutInCell="1" allowOverlap="1" wp14:anchorId="5FF1BD83" wp14:editId="580036DC">
            <wp:simplePos x="0" y="0"/>
            <wp:positionH relativeFrom="column">
              <wp:posOffset>4467225</wp:posOffset>
            </wp:positionH>
            <wp:positionV relativeFrom="paragraph">
              <wp:posOffset>165735</wp:posOffset>
            </wp:positionV>
            <wp:extent cx="1225550" cy="1455420"/>
            <wp:effectExtent l="0" t="0" r="0" b="0"/>
            <wp:wrapThrough wrapText="bothSides">
              <wp:wrapPolygon edited="0">
                <wp:start x="0" y="0"/>
                <wp:lineTo x="0" y="21204"/>
                <wp:lineTo x="21152" y="21204"/>
                <wp:lineTo x="21152" y="0"/>
                <wp:lineTo x="0" y="0"/>
              </wp:wrapPolygon>
            </wp:wrapThrough>
            <wp:docPr id="4" name="Obrázek 4" descr="https://eshop.sapho.cz/img/_techlist/p.24209/37010.156525788137897.png?1687829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https://eshop.sapho.cz/img/_techlist/p.24209/37010.156525788137897.png?1687829722"/>
                    <pic:cNvPicPr>
                      <a:picLocks noChangeAspect="1" noChangeArrowheads="1"/>
                    </pic:cNvPicPr>
                  </pic:nvPicPr>
                  <pic:blipFill>
                    <a:blip r:embed="rId14" cstate="print">
                      <a:extLst>
                        <a:ext uri="{28A0092B-C50C-407E-A947-70E740481C1C}">
                          <a14:useLocalDpi xmlns:a14="http://schemas.microsoft.com/office/drawing/2010/main" val="0"/>
                        </a:ext>
                      </a:extLst>
                    </a:blip>
                    <a:srcRect l="11111" r="19048" b="17062"/>
                    <a:stretch>
                      <a:fillRect/>
                    </a:stretch>
                  </pic:blipFill>
                  <pic:spPr bwMode="auto">
                    <a:xfrm>
                      <a:off x="0" y="0"/>
                      <a:ext cx="122555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8EB" w:rsidRPr="009828EB" w:rsidRDefault="009828EB" w:rsidP="00B91C21">
      <w:pPr>
        <w:spacing w:after="0"/>
        <w:jc w:val="both"/>
        <w:rPr>
          <w:rFonts w:asciiTheme="majorHAnsi" w:hAnsiTheme="majorHAnsi" w:cs="Calibri"/>
        </w:rPr>
      </w:pPr>
    </w:p>
    <w:p w:rsidR="009828EB" w:rsidRPr="00B91C21" w:rsidRDefault="009828EB" w:rsidP="009828EB">
      <w:pPr>
        <w:spacing w:after="100"/>
        <w:jc w:val="both"/>
        <w:rPr>
          <w:rFonts w:asciiTheme="majorHAnsi" w:hAnsiTheme="majorHAnsi" w:cs="Calibri"/>
        </w:rPr>
      </w:pPr>
    </w:p>
    <w:p w:rsidR="00B91C21" w:rsidRPr="009828EB" w:rsidRDefault="00164DC1" w:rsidP="00B91C21">
      <w:pPr>
        <w:spacing w:after="100"/>
        <w:jc w:val="both"/>
        <w:rPr>
          <w:rFonts w:asciiTheme="majorHAnsi" w:hAnsiTheme="majorHAnsi" w:cs="Calibri"/>
          <w:b/>
        </w:rPr>
      </w:pPr>
      <w:r w:rsidRPr="009828EB">
        <w:rPr>
          <w:rFonts w:asciiTheme="majorHAnsi" w:hAnsiTheme="majorHAnsi" w:cs="Calibri"/>
          <w:b/>
        </w:rPr>
        <w:t>PSP – POLICE DO SPRCHY</w:t>
      </w:r>
    </w:p>
    <w:p w:rsidR="00164DC1" w:rsidRPr="00B91C21" w:rsidRDefault="00164DC1" w:rsidP="00B91C21">
      <w:pPr>
        <w:spacing w:after="0"/>
        <w:jc w:val="both"/>
        <w:rPr>
          <w:rFonts w:asciiTheme="majorHAnsi" w:hAnsiTheme="majorHAnsi" w:cs="Calibri"/>
        </w:rPr>
      </w:pPr>
      <w:r w:rsidRPr="009828EB">
        <w:rPr>
          <w:rFonts w:asciiTheme="majorHAnsi" w:hAnsiTheme="majorHAnsi" w:cs="Calibri"/>
        </w:rPr>
        <w:t xml:space="preserve">Dvoupatrová rohová drátěná ocelová police v povrchové úpravě chrom. Přední hrana oblouková vč. lemu zabraňujícímu vypadnutí uložených předmětů. Základní </w:t>
      </w:r>
      <w:r w:rsidRPr="00B91C21">
        <w:rPr>
          <w:rFonts w:asciiTheme="majorHAnsi" w:hAnsiTheme="majorHAnsi" w:cs="Calibri"/>
        </w:rPr>
        <w:t xml:space="preserve">rozměr 200x200x280 mm. Kotvení do zdi vrtáním.  </w:t>
      </w:r>
    </w:p>
    <w:p w:rsidR="009828EB" w:rsidRPr="00B91C21" w:rsidRDefault="009828EB" w:rsidP="009828EB">
      <w:pPr>
        <w:spacing w:after="100"/>
        <w:jc w:val="both"/>
        <w:rPr>
          <w:rFonts w:asciiTheme="majorHAnsi" w:hAnsiTheme="majorHAnsi" w:cs="Calibri"/>
        </w:rPr>
      </w:pPr>
    </w:p>
    <w:p w:rsidR="00B91C21" w:rsidRPr="00B91C21" w:rsidRDefault="00164DC1" w:rsidP="00B91C21">
      <w:pPr>
        <w:spacing w:after="100"/>
        <w:jc w:val="both"/>
        <w:rPr>
          <w:rFonts w:asciiTheme="majorHAnsi" w:hAnsiTheme="majorHAnsi" w:cs="Calibri"/>
          <w:b/>
        </w:rPr>
      </w:pPr>
      <w:r w:rsidRPr="00B91C21">
        <w:rPr>
          <w:rFonts w:asciiTheme="majorHAnsi" w:hAnsiTheme="majorHAnsi" w:cs="Calibri"/>
          <w:b/>
        </w:rPr>
        <w:t>DD – DÁVKOVAČ DESINFEKCE</w:t>
      </w:r>
    </w:p>
    <w:p w:rsidR="00164DC1" w:rsidRPr="00B91C21" w:rsidRDefault="00164DC1" w:rsidP="00B91C21">
      <w:pPr>
        <w:spacing w:after="0"/>
        <w:jc w:val="both"/>
        <w:rPr>
          <w:rFonts w:asciiTheme="majorHAnsi" w:hAnsiTheme="majorHAnsi" w:cs="Calibri"/>
        </w:rPr>
      </w:pPr>
      <w:r w:rsidRPr="00B91C21">
        <w:rPr>
          <w:rFonts w:asciiTheme="majorHAnsi" w:hAnsiTheme="majorHAnsi" w:cs="Calibri"/>
        </w:rPr>
        <w:t xml:space="preserve">Dávkovač je vyroben z vysoce kvalitního plastu ABS, provedení v bílé barvě. Objem nádobky pro dezinfekční roztok minimálně 800 ml. Zamykání pomocí klíčku. Průzor pro kontrolu hladiny desinfekce. Způsob plnění – dolévání z kanystru. Rozměr dávkovače 115x115x250 mm. Kotvení na stěnu pomocí hmoždinek a vrutů. </w:t>
      </w:r>
    </w:p>
    <w:p w:rsidR="009828EB" w:rsidRPr="00B91C21" w:rsidRDefault="009828EB" w:rsidP="009828EB">
      <w:pPr>
        <w:spacing w:after="100"/>
        <w:jc w:val="both"/>
        <w:rPr>
          <w:rFonts w:asciiTheme="majorHAnsi" w:hAnsiTheme="majorHAnsi" w:cs="Calibri"/>
        </w:rPr>
      </w:pPr>
    </w:p>
    <w:p w:rsidR="00762F79" w:rsidRDefault="00762F79">
      <w:pPr>
        <w:rPr>
          <w:rFonts w:asciiTheme="majorHAnsi" w:hAnsiTheme="majorHAnsi" w:cs="Calibri"/>
          <w:b/>
        </w:rPr>
      </w:pPr>
      <w:r>
        <w:rPr>
          <w:rFonts w:asciiTheme="majorHAnsi" w:hAnsiTheme="majorHAnsi" w:cs="Calibri"/>
          <w:b/>
        </w:rPr>
        <w:br w:type="page"/>
      </w:r>
    </w:p>
    <w:p w:rsidR="00B91C21" w:rsidRPr="00B91C21" w:rsidRDefault="00164DC1" w:rsidP="00B91C21">
      <w:pPr>
        <w:spacing w:after="100"/>
        <w:jc w:val="both"/>
        <w:rPr>
          <w:rFonts w:asciiTheme="majorHAnsi" w:hAnsiTheme="majorHAnsi" w:cs="Calibri"/>
          <w:b/>
        </w:rPr>
      </w:pPr>
      <w:r w:rsidRPr="00B91C21">
        <w:rPr>
          <w:rFonts w:asciiTheme="majorHAnsi" w:hAnsiTheme="majorHAnsi" w:cs="Calibri"/>
          <w:b/>
        </w:rPr>
        <w:lastRenderedPageBreak/>
        <w:t xml:space="preserve">DM – DÁVKOVAČ </w:t>
      </w:r>
      <w:r w:rsidR="00B91C21">
        <w:rPr>
          <w:rFonts w:asciiTheme="majorHAnsi" w:hAnsiTheme="majorHAnsi" w:cs="Calibri"/>
          <w:b/>
        </w:rPr>
        <w:t>TEKUTÉHO MÝDLA</w:t>
      </w:r>
    </w:p>
    <w:p w:rsidR="00164DC1" w:rsidRPr="00B91C21" w:rsidRDefault="00164DC1" w:rsidP="00B91C21">
      <w:pPr>
        <w:spacing w:after="0"/>
        <w:jc w:val="both"/>
        <w:rPr>
          <w:rFonts w:asciiTheme="majorHAnsi" w:hAnsiTheme="majorHAnsi" w:cs="Calibri"/>
        </w:rPr>
      </w:pPr>
      <w:r w:rsidRPr="00B91C21">
        <w:rPr>
          <w:rFonts w:asciiTheme="majorHAnsi" w:hAnsiTheme="majorHAnsi" w:cs="Calibri"/>
        </w:rPr>
        <w:t xml:space="preserve">Dávkovač je vyroben z vysoce kvalitního plastu ABS, provedení v bílé barvě. Objem nádobky pro tekuté mýdlo minimálně 800 ml. Zamykání pomocí klíčku. Průzor pro kontrolu hladiny desinfekce. Způsob plnění – dolévání z kanystru. Rozměr dávkovače 115x115x250 mm. Kotvení na stěnu pomocí hmoždinek a vrutů. </w:t>
      </w:r>
    </w:p>
    <w:p w:rsidR="009828EB" w:rsidRPr="00B91C21" w:rsidRDefault="009828EB" w:rsidP="009828EB">
      <w:pPr>
        <w:spacing w:after="100"/>
        <w:jc w:val="both"/>
        <w:rPr>
          <w:rFonts w:asciiTheme="majorHAnsi" w:hAnsiTheme="majorHAnsi" w:cs="Calibri"/>
        </w:rPr>
      </w:pPr>
    </w:p>
    <w:p w:rsidR="00B91C21" w:rsidRPr="00B91C21" w:rsidRDefault="00164DC1" w:rsidP="00B91C21">
      <w:pPr>
        <w:spacing w:after="100"/>
        <w:jc w:val="both"/>
        <w:rPr>
          <w:rFonts w:asciiTheme="majorHAnsi" w:hAnsiTheme="majorHAnsi" w:cs="Calibri"/>
          <w:b/>
        </w:rPr>
      </w:pPr>
      <w:r w:rsidRPr="00B91C21">
        <w:rPr>
          <w:rFonts w:asciiTheme="majorHAnsi" w:hAnsiTheme="majorHAnsi" w:cs="Calibri"/>
          <w:b/>
        </w:rPr>
        <w:t xml:space="preserve">ZR – ZÁSOBNÍK </w:t>
      </w:r>
      <w:r w:rsidR="00B91C21">
        <w:rPr>
          <w:rFonts w:asciiTheme="majorHAnsi" w:hAnsiTheme="majorHAnsi" w:cs="Calibri"/>
          <w:b/>
        </w:rPr>
        <w:t>PAPÍROVÝCH RUČNÍKŮ</w:t>
      </w:r>
    </w:p>
    <w:p w:rsidR="00164DC1" w:rsidRPr="00B91C21" w:rsidRDefault="00164DC1" w:rsidP="00B91C21">
      <w:pPr>
        <w:spacing w:after="0"/>
        <w:jc w:val="both"/>
        <w:rPr>
          <w:rFonts w:asciiTheme="majorHAnsi" w:hAnsiTheme="majorHAnsi" w:cs="Calibri"/>
          <w:b/>
        </w:rPr>
      </w:pPr>
      <w:r w:rsidRPr="00B91C21">
        <w:rPr>
          <w:rFonts w:asciiTheme="majorHAnsi" w:hAnsiTheme="majorHAnsi" w:cs="Calibri"/>
          <w:color w:val="000000"/>
        </w:rPr>
        <w:t>Zásobník vyrobený z plastu ABS vybavený průhledným plastovým průzorem umožňujícím kontrolu množství ručníků v zásobníku</w:t>
      </w:r>
      <w:r w:rsidRPr="00B91C21">
        <w:rPr>
          <w:rFonts w:asciiTheme="majorHAnsi" w:hAnsiTheme="majorHAnsi" w:cs="Calibri"/>
        </w:rPr>
        <w:t>. Možnost výběru barvy průzoru. O</w:t>
      </w:r>
      <w:r w:rsidRPr="00B91C21">
        <w:rPr>
          <w:rFonts w:asciiTheme="majorHAnsi" w:hAnsiTheme="majorHAnsi" w:cs="Calibri"/>
          <w:color w:val="000000"/>
        </w:rPr>
        <w:t>bsah 250 ks ručníků. Zamykání pomocí klíčku. Rozměr zásobníku 280x145x265 mm.</w:t>
      </w:r>
    </w:p>
    <w:p w:rsidR="009828EB" w:rsidRPr="00B91C21" w:rsidRDefault="009828EB" w:rsidP="009828EB">
      <w:pPr>
        <w:spacing w:after="100"/>
        <w:jc w:val="both"/>
        <w:rPr>
          <w:rFonts w:asciiTheme="majorHAnsi" w:hAnsiTheme="majorHAnsi" w:cs="Calibri"/>
        </w:rPr>
      </w:pPr>
    </w:p>
    <w:p w:rsidR="00B91C21" w:rsidRPr="00B91C21" w:rsidRDefault="00164DC1" w:rsidP="00B91C21">
      <w:pPr>
        <w:spacing w:after="100"/>
        <w:jc w:val="both"/>
        <w:rPr>
          <w:rFonts w:asciiTheme="majorHAnsi" w:hAnsiTheme="majorHAnsi" w:cs="Calibri"/>
          <w:b/>
        </w:rPr>
      </w:pPr>
      <w:r w:rsidRPr="00B91C21">
        <w:rPr>
          <w:rFonts w:asciiTheme="majorHAnsi" w:hAnsiTheme="majorHAnsi" w:cs="Calibri"/>
          <w:b/>
          <w:color w:val="000000"/>
        </w:rPr>
        <w:t xml:space="preserve">ZP – ZÁSOBNÍK </w:t>
      </w:r>
      <w:r w:rsidR="00B91C21">
        <w:rPr>
          <w:rFonts w:asciiTheme="majorHAnsi" w:hAnsiTheme="majorHAnsi" w:cs="Calibri"/>
          <w:b/>
          <w:color w:val="000000"/>
        </w:rPr>
        <w:t>TOALETNÍHO PAPÍRU</w:t>
      </w:r>
    </w:p>
    <w:p w:rsidR="00164DC1" w:rsidRPr="00B91C21" w:rsidRDefault="00164DC1" w:rsidP="00B91C21">
      <w:pPr>
        <w:spacing w:after="0"/>
        <w:jc w:val="both"/>
        <w:rPr>
          <w:rFonts w:asciiTheme="majorHAnsi" w:hAnsiTheme="majorHAnsi" w:cs="Calibri"/>
          <w:b/>
          <w:color w:val="000000"/>
        </w:rPr>
      </w:pPr>
      <w:r w:rsidRPr="00B91C21">
        <w:rPr>
          <w:rFonts w:asciiTheme="majorHAnsi" w:hAnsiTheme="majorHAnsi" w:cs="Calibri"/>
        </w:rPr>
        <w:t xml:space="preserve">Zásobník </w:t>
      </w:r>
      <w:r w:rsidRPr="00B91C21">
        <w:rPr>
          <w:rFonts w:asciiTheme="majorHAnsi" w:hAnsiTheme="majorHAnsi" w:cs="Calibri"/>
          <w:color w:val="000000"/>
        </w:rPr>
        <w:t xml:space="preserve">vyrobený z vysoce kvalitního plastu ABS bílé barvy vybavený průhledným plastovým průzorem umožňujícím kontrolu množství papíru v zásobníku na toaletní papír o max. průměru role 19 cm. Možnost výběru barvy průzoru. Zamykání pomocí klíčku.  Rozměr zásobníku 220x145x275 mm. </w:t>
      </w:r>
    </w:p>
    <w:p w:rsidR="009828EB" w:rsidRPr="00B91C21" w:rsidRDefault="009828EB" w:rsidP="009828EB">
      <w:pPr>
        <w:spacing w:after="100"/>
        <w:jc w:val="both"/>
        <w:rPr>
          <w:rFonts w:asciiTheme="majorHAnsi" w:hAnsiTheme="majorHAnsi" w:cs="Calibri"/>
        </w:rPr>
      </w:pPr>
    </w:p>
    <w:p w:rsidR="00B91C21" w:rsidRPr="00B91C21" w:rsidRDefault="00164DC1" w:rsidP="00B91C21">
      <w:pPr>
        <w:spacing w:after="100"/>
        <w:jc w:val="both"/>
        <w:rPr>
          <w:rFonts w:asciiTheme="majorHAnsi" w:hAnsiTheme="majorHAnsi" w:cs="Calibri"/>
          <w:b/>
        </w:rPr>
      </w:pPr>
      <w:r w:rsidRPr="00B91C21">
        <w:rPr>
          <w:rFonts w:asciiTheme="majorHAnsi" w:hAnsiTheme="majorHAnsi" w:cs="Calibri"/>
          <w:b/>
        </w:rPr>
        <w:t xml:space="preserve">WCŠ – WC </w:t>
      </w:r>
      <w:r w:rsidR="00B91C21">
        <w:rPr>
          <w:rFonts w:asciiTheme="majorHAnsi" w:hAnsiTheme="majorHAnsi" w:cs="Calibri"/>
          <w:b/>
        </w:rPr>
        <w:t>SADA</w:t>
      </w:r>
    </w:p>
    <w:p w:rsidR="00164DC1" w:rsidRPr="00B91C21" w:rsidRDefault="00164DC1" w:rsidP="00B91C21">
      <w:pPr>
        <w:spacing w:after="0"/>
        <w:jc w:val="both"/>
        <w:rPr>
          <w:rFonts w:asciiTheme="majorHAnsi" w:hAnsiTheme="majorHAnsi" w:cs="Calibri"/>
          <w:b/>
        </w:rPr>
      </w:pPr>
      <w:r w:rsidRPr="00B91C21">
        <w:rPr>
          <w:rFonts w:asciiTheme="majorHAnsi" w:hAnsiTheme="majorHAnsi" w:cs="Calibri"/>
        </w:rPr>
        <w:t>WC štětka s nádobou. Provedení matná nerez. Vyměnitelný kartáč. Možnost kotvení do stěny pomocí vrtání. Rozměry: průměr nádoby 100 mm Celková výška 400 mm.</w:t>
      </w:r>
    </w:p>
    <w:p w:rsidR="009828EB" w:rsidRPr="00B91C21" w:rsidRDefault="009828EB" w:rsidP="009828EB">
      <w:pPr>
        <w:spacing w:after="100"/>
        <w:jc w:val="both"/>
        <w:rPr>
          <w:rFonts w:asciiTheme="majorHAnsi" w:hAnsiTheme="majorHAnsi" w:cs="Calibri"/>
        </w:rPr>
      </w:pPr>
    </w:p>
    <w:p w:rsidR="00B91C21" w:rsidRPr="00B91C21" w:rsidRDefault="00164DC1" w:rsidP="00B91C21">
      <w:pPr>
        <w:spacing w:after="100"/>
        <w:jc w:val="both"/>
        <w:rPr>
          <w:rFonts w:asciiTheme="majorHAnsi" w:hAnsiTheme="majorHAnsi" w:cs="Calibri"/>
          <w:b/>
        </w:rPr>
      </w:pPr>
      <w:proofErr w:type="spellStart"/>
      <w:r w:rsidRPr="00B91C21">
        <w:rPr>
          <w:rFonts w:asciiTheme="majorHAnsi" w:hAnsiTheme="majorHAnsi" w:cs="Calibri"/>
          <w:b/>
        </w:rPr>
        <w:t>Hyg</w:t>
      </w:r>
      <w:proofErr w:type="spellEnd"/>
      <w:r w:rsidRPr="00B91C21">
        <w:rPr>
          <w:rFonts w:asciiTheme="majorHAnsi" w:hAnsiTheme="majorHAnsi" w:cs="Calibri"/>
          <w:b/>
        </w:rPr>
        <w:t xml:space="preserve"> –</w:t>
      </w:r>
      <w:r w:rsidR="00B91C21">
        <w:rPr>
          <w:rFonts w:asciiTheme="majorHAnsi" w:hAnsiTheme="majorHAnsi" w:cs="Calibri"/>
          <w:b/>
        </w:rPr>
        <w:t xml:space="preserve"> HYGOKAZETA</w:t>
      </w:r>
    </w:p>
    <w:p w:rsidR="00164DC1" w:rsidRPr="00B91C21" w:rsidRDefault="00164DC1" w:rsidP="00B91C21">
      <w:pPr>
        <w:spacing w:after="0"/>
        <w:jc w:val="both"/>
        <w:rPr>
          <w:rFonts w:asciiTheme="majorHAnsi" w:hAnsiTheme="majorHAnsi" w:cs="Calibri"/>
          <w:b/>
        </w:rPr>
      </w:pPr>
      <w:r w:rsidRPr="00B91C21">
        <w:rPr>
          <w:rFonts w:asciiTheme="majorHAnsi" w:hAnsiTheme="majorHAnsi" w:cs="Calibri"/>
        </w:rPr>
        <w:t>Zásobník hygienických sáčků vyrobený z kvalitního ABS plastu v barvě bílé. Rozměr: 100x20x140 mm. Kotvení na zeď pomocí vrtání.</w:t>
      </w:r>
    </w:p>
    <w:p w:rsidR="00762F79" w:rsidRPr="00B91C21" w:rsidRDefault="00762F79" w:rsidP="00762F79">
      <w:pPr>
        <w:spacing w:after="100"/>
        <w:jc w:val="both"/>
        <w:rPr>
          <w:rFonts w:asciiTheme="majorHAnsi" w:hAnsiTheme="majorHAnsi" w:cs="Calibri"/>
        </w:rPr>
      </w:pPr>
    </w:p>
    <w:p w:rsidR="00762F79" w:rsidRPr="00B91C21" w:rsidRDefault="00762F79" w:rsidP="00762F79">
      <w:pPr>
        <w:spacing w:after="100"/>
        <w:jc w:val="both"/>
        <w:rPr>
          <w:rFonts w:asciiTheme="majorHAnsi" w:hAnsiTheme="majorHAnsi" w:cs="Calibri"/>
          <w:b/>
        </w:rPr>
      </w:pPr>
      <w:r>
        <w:rPr>
          <w:rFonts w:asciiTheme="majorHAnsi" w:hAnsiTheme="majorHAnsi" w:cs="Calibri"/>
          <w:b/>
        </w:rPr>
        <w:t>H - HÁČEK</w:t>
      </w:r>
    </w:p>
    <w:p w:rsidR="00762F79" w:rsidRPr="00B91C21" w:rsidRDefault="00762F79" w:rsidP="00762F79">
      <w:pPr>
        <w:spacing w:after="0"/>
        <w:jc w:val="both"/>
        <w:rPr>
          <w:rFonts w:asciiTheme="majorHAnsi" w:hAnsiTheme="majorHAnsi" w:cs="Calibri"/>
          <w:b/>
        </w:rPr>
      </w:pPr>
      <w:r>
        <w:rPr>
          <w:rFonts w:asciiTheme="majorHAnsi" w:hAnsiTheme="majorHAnsi" w:cs="Calibri"/>
        </w:rPr>
        <w:t>Dvojháček vyrobený z chromované lesklé oceli/mosaz. Rozměry: hloubka 55 mm, šířka 50 mm. Způsob kotvení pomocí vrtání. Zadní krycí kruhová rozeta.</w:t>
      </w:r>
    </w:p>
    <w:p w:rsidR="00762F79" w:rsidRPr="00B91C21" w:rsidRDefault="00762F79" w:rsidP="00762F79">
      <w:pPr>
        <w:spacing w:after="100"/>
        <w:jc w:val="both"/>
        <w:rPr>
          <w:rFonts w:asciiTheme="majorHAnsi" w:hAnsiTheme="majorHAnsi" w:cs="Calibri"/>
        </w:rPr>
      </w:pPr>
    </w:p>
    <w:p w:rsidR="00B91C21" w:rsidRPr="00B91C21" w:rsidRDefault="00164DC1" w:rsidP="00B91C21">
      <w:pPr>
        <w:spacing w:after="100"/>
        <w:jc w:val="both"/>
        <w:rPr>
          <w:rFonts w:asciiTheme="majorHAnsi" w:hAnsiTheme="majorHAnsi" w:cs="Calibri"/>
          <w:b/>
        </w:rPr>
      </w:pPr>
      <w:r w:rsidRPr="00B91C21">
        <w:rPr>
          <w:rFonts w:asciiTheme="majorHAnsi" w:hAnsiTheme="majorHAnsi" w:cs="Calibri"/>
          <w:b/>
        </w:rPr>
        <w:t xml:space="preserve">KOŠ1 – ODPADKOVÝ </w:t>
      </w:r>
      <w:r w:rsidR="00B91C21">
        <w:rPr>
          <w:rFonts w:asciiTheme="majorHAnsi" w:hAnsiTheme="majorHAnsi" w:cs="Calibri"/>
          <w:b/>
        </w:rPr>
        <w:t>KOŠ</w:t>
      </w:r>
    </w:p>
    <w:p w:rsidR="00164DC1" w:rsidRPr="00B91C21" w:rsidRDefault="00164DC1" w:rsidP="00B91C21">
      <w:pPr>
        <w:spacing w:after="0"/>
        <w:jc w:val="both"/>
        <w:rPr>
          <w:rFonts w:asciiTheme="majorHAnsi" w:hAnsiTheme="majorHAnsi" w:cs="Calibri"/>
          <w:b/>
        </w:rPr>
      </w:pPr>
      <w:r w:rsidRPr="00B91C21">
        <w:rPr>
          <w:rFonts w:asciiTheme="majorHAnsi" w:hAnsiTheme="majorHAnsi" w:cs="Calibri"/>
        </w:rPr>
        <w:t>Odpadkový koš s otočným víkem. Provedení pla</w:t>
      </w:r>
      <w:r w:rsidR="00762F79">
        <w:rPr>
          <w:rFonts w:asciiTheme="majorHAnsi" w:hAnsiTheme="majorHAnsi" w:cs="Calibri"/>
        </w:rPr>
        <w:t>st bílé barvy. Objem koše 50-55 l</w:t>
      </w:r>
      <w:r w:rsidRPr="00B91C21">
        <w:rPr>
          <w:rFonts w:asciiTheme="majorHAnsi" w:hAnsiTheme="majorHAnsi" w:cs="Calibri"/>
        </w:rPr>
        <w:t>. Rozměry: 650x400 mm.</w:t>
      </w:r>
    </w:p>
    <w:p w:rsidR="009828EB" w:rsidRPr="00B91C21" w:rsidRDefault="009828EB" w:rsidP="009828EB">
      <w:pPr>
        <w:spacing w:after="100"/>
        <w:jc w:val="both"/>
        <w:rPr>
          <w:rFonts w:asciiTheme="majorHAnsi" w:hAnsiTheme="majorHAnsi" w:cs="Calibri"/>
        </w:rPr>
      </w:pPr>
    </w:p>
    <w:p w:rsidR="009828EB" w:rsidRPr="00B91C21" w:rsidRDefault="00164DC1" w:rsidP="009828EB">
      <w:pPr>
        <w:spacing w:after="100"/>
        <w:jc w:val="both"/>
        <w:rPr>
          <w:rFonts w:asciiTheme="majorHAnsi" w:hAnsiTheme="majorHAnsi" w:cs="Calibri"/>
          <w:b/>
        </w:rPr>
      </w:pPr>
      <w:r w:rsidRPr="00B91C21">
        <w:rPr>
          <w:rFonts w:asciiTheme="majorHAnsi" w:hAnsiTheme="majorHAnsi" w:cs="Calibri"/>
          <w:b/>
        </w:rPr>
        <w:t xml:space="preserve">KOŠ2 – ODPADKOVÝ </w:t>
      </w:r>
      <w:r w:rsidR="009828EB">
        <w:rPr>
          <w:rFonts w:asciiTheme="majorHAnsi" w:hAnsiTheme="majorHAnsi" w:cs="Calibri"/>
          <w:b/>
        </w:rPr>
        <w:t>KOŠ</w:t>
      </w:r>
    </w:p>
    <w:p w:rsidR="00164DC1" w:rsidRPr="009828EB" w:rsidRDefault="00164DC1" w:rsidP="009828EB">
      <w:pPr>
        <w:spacing w:after="0"/>
        <w:jc w:val="both"/>
        <w:rPr>
          <w:rFonts w:asciiTheme="majorHAnsi" w:hAnsiTheme="majorHAnsi" w:cs="Calibri"/>
          <w:b/>
        </w:rPr>
      </w:pPr>
      <w:r w:rsidRPr="00B91C21">
        <w:rPr>
          <w:rFonts w:asciiTheme="majorHAnsi" w:hAnsiTheme="majorHAnsi" w:cs="Calibri"/>
        </w:rPr>
        <w:t>Odpadkový koš o objemu 5 l vyroben z nerezavějící oceli. Součástí odklopné víko, pedál.</w:t>
      </w:r>
    </w:p>
    <w:p w:rsidR="009828EB" w:rsidRPr="00B91C21" w:rsidRDefault="009828EB" w:rsidP="009828EB">
      <w:pPr>
        <w:spacing w:after="100"/>
        <w:jc w:val="both"/>
        <w:rPr>
          <w:rFonts w:asciiTheme="majorHAnsi" w:hAnsiTheme="majorHAnsi" w:cs="Calibri"/>
        </w:rPr>
      </w:pPr>
    </w:p>
    <w:p w:rsidR="009828EB" w:rsidRPr="00B91C21" w:rsidRDefault="00164DC1" w:rsidP="009828EB">
      <w:pPr>
        <w:spacing w:after="100"/>
        <w:jc w:val="both"/>
        <w:rPr>
          <w:rFonts w:asciiTheme="majorHAnsi" w:hAnsiTheme="majorHAnsi" w:cs="Calibri"/>
          <w:b/>
        </w:rPr>
      </w:pPr>
      <w:r w:rsidRPr="00B91C21">
        <w:rPr>
          <w:rFonts w:asciiTheme="majorHAnsi" w:hAnsiTheme="majorHAnsi" w:cs="Calibri"/>
          <w:b/>
        </w:rPr>
        <w:t xml:space="preserve">KOŠ3 – ODPADKOVÝ </w:t>
      </w:r>
      <w:r w:rsidR="009828EB">
        <w:rPr>
          <w:rFonts w:asciiTheme="majorHAnsi" w:hAnsiTheme="majorHAnsi" w:cs="Calibri"/>
          <w:b/>
        </w:rPr>
        <w:t>KOŠ</w:t>
      </w:r>
    </w:p>
    <w:p w:rsidR="00164DC1" w:rsidRPr="009828EB" w:rsidRDefault="00164DC1" w:rsidP="00B91C21">
      <w:pPr>
        <w:spacing w:after="0"/>
        <w:jc w:val="both"/>
        <w:rPr>
          <w:rFonts w:asciiTheme="majorHAnsi" w:hAnsiTheme="majorHAnsi" w:cs="Calibri"/>
          <w:b/>
        </w:rPr>
      </w:pPr>
      <w:r w:rsidRPr="00B91C21">
        <w:rPr>
          <w:rFonts w:asciiTheme="majorHAnsi" w:hAnsiTheme="majorHAnsi" w:cs="Calibri"/>
        </w:rPr>
        <w:t>Odpadkový koš o objemu 20 l vyroben z nerezavějící oceli. Součástí odklopné víko, pedál.</w:t>
      </w:r>
    </w:p>
    <w:p w:rsidR="009828EB" w:rsidRPr="00B91C21" w:rsidRDefault="009828EB" w:rsidP="009828EB">
      <w:pPr>
        <w:spacing w:after="100"/>
        <w:jc w:val="both"/>
        <w:rPr>
          <w:rFonts w:asciiTheme="majorHAnsi" w:hAnsiTheme="majorHAnsi" w:cs="Calibri"/>
        </w:rPr>
      </w:pPr>
    </w:p>
    <w:p w:rsidR="009828EB" w:rsidRPr="00B91C21" w:rsidRDefault="00164DC1" w:rsidP="009828EB">
      <w:pPr>
        <w:spacing w:after="100"/>
        <w:jc w:val="both"/>
        <w:rPr>
          <w:rFonts w:asciiTheme="majorHAnsi" w:hAnsiTheme="majorHAnsi" w:cs="Calibri"/>
          <w:b/>
        </w:rPr>
      </w:pPr>
      <w:r w:rsidRPr="00B91C21">
        <w:rPr>
          <w:rFonts w:asciiTheme="majorHAnsi" w:hAnsiTheme="majorHAnsi" w:cs="Calibri"/>
          <w:b/>
        </w:rPr>
        <w:t xml:space="preserve">TV1 – TELEVIZE </w:t>
      </w:r>
      <w:r w:rsidR="009828EB">
        <w:rPr>
          <w:rFonts w:asciiTheme="majorHAnsi" w:hAnsiTheme="majorHAnsi" w:cs="Calibri"/>
          <w:b/>
        </w:rPr>
        <w:t>VČETNĚ DRŽÁKU</w:t>
      </w:r>
    </w:p>
    <w:p w:rsidR="00164DC1" w:rsidRDefault="00164DC1" w:rsidP="009828EB">
      <w:pPr>
        <w:spacing w:after="0"/>
        <w:jc w:val="both"/>
        <w:rPr>
          <w:rFonts w:asciiTheme="majorHAnsi" w:hAnsiTheme="majorHAnsi" w:cs="Calibri"/>
          <w:b/>
          <w:bCs/>
          <w:color w:val="001744"/>
          <w:shd w:val="clear" w:color="auto" w:fill="FFFFFF"/>
        </w:rPr>
      </w:pPr>
      <w:r w:rsidRPr="00B91C21">
        <w:rPr>
          <w:rFonts w:asciiTheme="majorHAnsi" w:hAnsiTheme="majorHAnsi" w:cs="Calibri"/>
          <w:bCs/>
          <w:shd w:val="clear" w:color="auto" w:fill="FFFFFF"/>
        </w:rPr>
        <w:lastRenderedPageBreak/>
        <w:t xml:space="preserve">Minimální požadované technické parametry: Full HD Smart TV, uhlopříčka 40" (100 cm), rozlišení 1920 × 1080 </w:t>
      </w:r>
      <w:proofErr w:type="spellStart"/>
      <w:r w:rsidRPr="00B91C21">
        <w:rPr>
          <w:rFonts w:asciiTheme="majorHAnsi" w:hAnsiTheme="majorHAnsi" w:cs="Calibri"/>
          <w:bCs/>
          <w:shd w:val="clear" w:color="auto" w:fill="FFFFFF"/>
        </w:rPr>
        <w:t>px</w:t>
      </w:r>
      <w:proofErr w:type="spellEnd"/>
      <w:r w:rsidRPr="00B91C21">
        <w:rPr>
          <w:rFonts w:asciiTheme="majorHAnsi" w:hAnsiTheme="majorHAnsi" w:cs="Calibri"/>
          <w:bCs/>
          <w:shd w:val="clear" w:color="auto" w:fill="FFFFFF"/>
        </w:rPr>
        <w:t xml:space="preserve">, HLG, HDR10, DVB-T2/C/S2 tuner, </w:t>
      </w:r>
      <w:proofErr w:type="spellStart"/>
      <w:r w:rsidRPr="00B91C21">
        <w:rPr>
          <w:rFonts w:asciiTheme="majorHAnsi" w:hAnsiTheme="majorHAnsi" w:cs="Calibri"/>
          <w:bCs/>
          <w:shd w:val="clear" w:color="auto" w:fill="FFFFFF"/>
        </w:rPr>
        <w:t>kodek</w:t>
      </w:r>
      <w:proofErr w:type="spellEnd"/>
      <w:r w:rsidRPr="00B91C21">
        <w:rPr>
          <w:rFonts w:asciiTheme="majorHAnsi" w:hAnsiTheme="majorHAnsi" w:cs="Calibri"/>
          <w:bCs/>
          <w:shd w:val="clear" w:color="auto" w:fill="FFFFFF"/>
        </w:rPr>
        <w:t xml:space="preserve"> HEVC (</w:t>
      </w:r>
      <w:proofErr w:type="gramStart"/>
      <w:r w:rsidRPr="00B91C21">
        <w:rPr>
          <w:rFonts w:asciiTheme="majorHAnsi" w:hAnsiTheme="majorHAnsi" w:cs="Calibri"/>
          <w:bCs/>
          <w:shd w:val="clear" w:color="auto" w:fill="FFFFFF"/>
        </w:rPr>
        <w:t>H.265</w:t>
      </w:r>
      <w:proofErr w:type="gramEnd"/>
      <w:r w:rsidRPr="00B91C21">
        <w:rPr>
          <w:rFonts w:asciiTheme="majorHAnsi" w:hAnsiTheme="majorHAnsi" w:cs="Calibri"/>
          <w:bCs/>
          <w:shd w:val="clear" w:color="auto" w:fill="FFFFFF"/>
        </w:rPr>
        <w:t xml:space="preserve">) – nový digitální standard, </w:t>
      </w:r>
      <w:proofErr w:type="spellStart"/>
      <w:r w:rsidRPr="00B91C21">
        <w:rPr>
          <w:rFonts w:asciiTheme="majorHAnsi" w:hAnsiTheme="majorHAnsi" w:cs="Calibri"/>
          <w:bCs/>
          <w:shd w:val="clear" w:color="auto" w:fill="FFFFFF"/>
        </w:rPr>
        <w:t>Dolby</w:t>
      </w:r>
      <w:proofErr w:type="spellEnd"/>
      <w:r w:rsidRPr="00B91C21">
        <w:rPr>
          <w:rFonts w:asciiTheme="majorHAnsi" w:hAnsiTheme="majorHAnsi" w:cs="Calibri"/>
          <w:bCs/>
          <w:shd w:val="clear" w:color="auto" w:fill="FFFFFF"/>
        </w:rPr>
        <w:t xml:space="preserve"> Audio, 3× HDMI, 2× USB 2.0,Wi-Fi,LAN,Cl slot.  Součástí dodávky bude odpovídající kovový otočný držák TV. Otočný ve 4 směrech. Držák bude pověšen ze stropu nebo nástěnný dle určení investora.</w:t>
      </w:r>
      <w:r w:rsidRPr="00B91C21">
        <w:rPr>
          <w:rFonts w:asciiTheme="majorHAnsi" w:hAnsiTheme="majorHAnsi" w:cs="Calibri"/>
          <w:b/>
          <w:bCs/>
          <w:color w:val="001744"/>
          <w:shd w:val="clear" w:color="auto" w:fill="FFFFFF"/>
        </w:rPr>
        <w:t xml:space="preserve"> </w:t>
      </w:r>
    </w:p>
    <w:p w:rsidR="009828EB" w:rsidRPr="00B91C21" w:rsidRDefault="009828EB" w:rsidP="009828EB">
      <w:pPr>
        <w:spacing w:after="100"/>
        <w:jc w:val="both"/>
        <w:rPr>
          <w:rFonts w:asciiTheme="majorHAnsi" w:hAnsiTheme="majorHAnsi" w:cs="Calibri"/>
        </w:rPr>
      </w:pPr>
    </w:p>
    <w:p w:rsidR="009828EB" w:rsidRPr="00B91C21" w:rsidRDefault="00164DC1" w:rsidP="009828EB">
      <w:pPr>
        <w:spacing w:after="100"/>
        <w:jc w:val="both"/>
        <w:rPr>
          <w:rFonts w:asciiTheme="majorHAnsi" w:hAnsiTheme="majorHAnsi" w:cs="Calibri"/>
          <w:b/>
        </w:rPr>
      </w:pPr>
      <w:r w:rsidRPr="00B91C21">
        <w:rPr>
          <w:rFonts w:asciiTheme="majorHAnsi" w:hAnsiTheme="majorHAnsi" w:cs="Calibri"/>
          <w:b/>
        </w:rPr>
        <w:t xml:space="preserve">Led1 – VESTAVNÁ </w:t>
      </w:r>
      <w:r w:rsidR="009828EB">
        <w:rPr>
          <w:rFonts w:asciiTheme="majorHAnsi" w:hAnsiTheme="majorHAnsi" w:cs="Calibri"/>
          <w:b/>
        </w:rPr>
        <w:t>LEDNICE</w:t>
      </w:r>
    </w:p>
    <w:p w:rsidR="00164DC1" w:rsidRPr="009828EB" w:rsidRDefault="00164DC1" w:rsidP="00B91C21">
      <w:pPr>
        <w:spacing w:after="0"/>
        <w:jc w:val="both"/>
        <w:rPr>
          <w:rFonts w:asciiTheme="majorHAnsi" w:hAnsiTheme="majorHAnsi" w:cs="Calibri"/>
          <w:b/>
        </w:rPr>
      </w:pPr>
      <w:r w:rsidRPr="00B91C21">
        <w:rPr>
          <w:rFonts w:asciiTheme="majorHAnsi" w:hAnsiTheme="majorHAnsi" w:cs="Calibri"/>
          <w:bCs/>
          <w:shd w:val="clear" w:color="auto" w:fill="FFFFFF"/>
        </w:rPr>
        <w:t xml:space="preserve">Minimální požadované technické parametry: </w:t>
      </w:r>
      <w:r w:rsidRPr="00B91C21">
        <w:rPr>
          <w:rFonts w:asciiTheme="majorHAnsi" w:hAnsiTheme="majorHAnsi" w:cs="Calibri"/>
          <w:shd w:val="clear" w:color="auto" w:fill="FFFFFF"/>
        </w:rPr>
        <w:t>energetická třída E, objem ledničky 140 l, objem mrazáku 17 l, volitelné umístění pantů, 2 police, 1 přihrádka v mrazáku, 2 chladicí okruhy, displej, rozměry:  818 × 595 × 545 mm.</w:t>
      </w:r>
    </w:p>
    <w:p w:rsidR="009828EB" w:rsidRPr="00B91C21" w:rsidRDefault="009828EB" w:rsidP="009828EB">
      <w:pPr>
        <w:spacing w:after="100"/>
        <w:jc w:val="both"/>
        <w:rPr>
          <w:rFonts w:asciiTheme="majorHAnsi" w:hAnsiTheme="majorHAnsi" w:cs="Calibri"/>
        </w:rPr>
      </w:pPr>
    </w:p>
    <w:p w:rsidR="009828EB" w:rsidRPr="00B91C21" w:rsidRDefault="00164DC1" w:rsidP="009828EB">
      <w:pPr>
        <w:spacing w:after="100"/>
        <w:jc w:val="both"/>
        <w:rPr>
          <w:rFonts w:asciiTheme="majorHAnsi" w:hAnsiTheme="majorHAnsi" w:cs="Calibri"/>
          <w:b/>
        </w:rPr>
      </w:pPr>
      <w:r w:rsidRPr="00B91C21">
        <w:rPr>
          <w:rFonts w:asciiTheme="majorHAnsi" w:hAnsiTheme="majorHAnsi" w:cs="Calibri"/>
          <w:b/>
        </w:rPr>
        <w:t xml:space="preserve">Led2 – VESTAVNÁ </w:t>
      </w:r>
      <w:r w:rsidR="009828EB">
        <w:rPr>
          <w:rFonts w:asciiTheme="majorHAnsi" w:hAnsiTheme="majorHAnsi" w:cs="Calibri"/>
          <w:b/>
        </w:rPr>
        <w:t>LEDNICE</w:t>
      </w:r>
    </w:p>
    <w:p w:rsidR="00164DC1" w:rsidRPr="009828EB" w:rsidRDefault="00164DC1" w:rsidP="009828EB">
      <w:pPr>
        <w:spacing w:after="0"/>
        <w:jc w:val="both"/>
        <w:rPr>
          <w:rFonts w:asciiTheme="majorHAnsi" w:hAnsiTheme="majorHAnsi" w:cs="Calibri"/>
          <w:b/>
        </w:rPr>
      </w:pPr>
      <w:r w:rsidRPr="00B91C21">
        <w:rPr>
          <w:rFonts w:asciiTheme="majorHAnsi" w:hAnsiTheme="majorHAnsi" w:cs="Calibri"/>
          <w:bCs/>
          <w:shd w:val="clear" w:color="auto" w:fill="FFFFFF"/>
        </w:rPr>
        <w:t xml:space="preserve">Minimální požadované technické parametry: </w:t>
      </w:r>
      <w:r w:rsidRPr="00B91C21">
        <w:rPr>
          <w:rFonts w:asciiTheme="majorHAnsi" w:hAnsiTheme="majorHAnsi" w:cs="Calibri"/>
        </w:rPr>
        <w:t xml:space="preserve">Objem 130 l, Nastavitelný rozsah teplot 2 °C až 24 °C, Příkon 150 W, Napětí 230 V / 50 Hz, Rozhraní </w:t>
      </w:r>
      <w:proofErr w:type="spellStart"/>
      <w:r w:rsidRPr="00B91C21">
        <w:rPr>
          <w:rFonts w:asciiTheme="majorHAnsi" w:hAnsiTheme="majorHAnsi" w:cs="Calibri"/>
        </w:rPr>
        <w:t>Ethernet</w:t>
      </w:r>
      <w:proofErr w:type="spellEnd"/>
      <w:r w:rsidRPr="00B91C21">
        <w:rPr>
          <w:rFonts w:asciiTheme="majorHAnsi" w:hAnsiTheme="majorHAnsi" w:cs="Calibri"/>
        </w:rPr>
        <w:t xml:space="preserve"> / RS485, vnější provedení bílé, vnitřní provedení nerez. Rozměry: Š. 595 mm x H 570 mm x V 840mm. Součástí bezpečnostní termostat.</w:t>
      </w:r>
      <w:r w:rsidRPr="00B91C21">
        <w:rPr>
          <w:rFonts w:asciiTheme="majorHAnsi" w:hAnsiTheme="majorHAnsi" w:cs="Calibri"/>
          <w:shd w:val="clear" w:color="auto" w:fill="FFFFFF"/>
        </w:rPr>
        <w:t xml:space="preserve"> Integrovaný monitorovací systém teplot, který lze připojit na centrální monitorovací systém. Výrobek možno připojit do monitorovacího systému MS </w:t>
      </w:r>
      <w:proofErr w:type="spellStart"/>
      <w:r w:rsidRPr="00B91C21">
        <w:rPr>
          <w:rFonts w:asciiTheme="majorHAnsi" w:hAnsiTheme="majorHAnsi" w:cs="Calibri"/>
          <w:shd w:val="clear" w:color="auto" w:fill="FFFFFF"/>
        </w:rPr>
        <w:t>Falcon</w:t>
      </w:r>
      <w:proofErr w:type="spellEnd"/>
      <w:r w:rsidRPr="00B91C21">
        <w:rPr>
          <w:rFonts w:asciiTheme="majorHAnsi" w:hAnsiTheme="majorHAnsi" w:cs="Calibri"/>
          <w:shd w:val="clear" w:color="auto" w:fill="FFFFFF"/>
        </w:rPr>
        <w:t xml:space="preserve">. Vhodné pro skladování zdravotnických materiálů v rozmezí teplot 2 °C až 24 °C. </w:t>
      </w:r>
      <w:r w:rsidRPr="00B91C21">
        <w:rPr>
          <w:rFonts w:asciiTheme="majorHAnsi" w:hAnsiTheme="majorHAnsi" w:cs="Calibri"/>
        </w:rPr>
        <w:t xml:space="preserve">Další vybavení Automatické odmrazovaní, vnitřní osvětlení, digitální regulátor se zobrazením aktuální teploty, 3x výškově nastavitelné police, uzamykatelné plné dveře. Součástí dodávky je výchozí validace. Výrobek bude splňovat DIN 58345.  </w:t>
      </w:r>
    </w:p>
    <w:p w:rsidR="009828EB" w:rsidRPr="00B91C21" w:rsidRDefault="009828EB" w:rsidP="009828EB">
      <w:pPr>
        <w:spacing w:after="100"/>
        <w:jc w:val="both"/>
        <w:rPr>
          <w:rFonts w:asciiTheme="majorHAnsi" w:hAnsiTheme="majorHAnsi" w:cs="Calibri"/>
        </w:rPr>
      </w:pPr>
    </w:p>
    <w:p w:rsidR="009828EB" w:rsidRPr="00B91C21" w:rsidRDefault="00164DC1" w:rsidP="009828EB">
      <w:pPr>
        <w:spacing w:after="100"/>
        <w:jc w:val="both"/>
        <w:rPr>
          <w:rFonts w:asciiTheme="majorHAnsi" w:hAnsiTheme="majorHAnsi" w:cs="Calibri"/>
          <w:b/>
        </w:rPr>
      </w:pPr>
      <w:r w:rsidRPr="00B91C21">
        <w:rPr>
          <w:rFonts w:asciiTheme="majorHAnsi" w:hAnsiTheme="majorHAnsi" w:cs="Calibri"/>
          <w:b/>
        </w:rPr>
        <w:t xml:space="preserve">Led3 – LEDNICE </w:t>
      </w:r>
      <w:r w:rsidR="009828EB">
        <w:rPr>
          <w:rFonts w:asciiTheme="majorHAnsi" w:hAnsiTheme="majorHAnsi" w:cs="Calibri"/>
          <w:b/>
        </w:rPr>
        <w:t>VOLNĚ STOJÍCÍ</w:t>
      </w:r>
    </w:p>
    <w:p w:rsidR="00164DC1" w:rsidRPr="009828EB" w:rsidRDefault="00164DC1" w:rsidP="009828EB">
      <w:pPr>
        <w:spacing w:after="0"/>
        <w:jc w:val="both"/>
        <w:rPr>
          <w:rFonts w:asciiTheme="majorHAnsi" w:hAnsiTheme="majorHAnsi" w:cs="Calibri"/>
          <w:b/>
        </w:rPr>
      </w:pPr>
      <w:r w:rsidRPr="00B91C21">
        <w:rPr>
          <w:rFonts w:asciiTheme="majorHAnsi" w:hAnsiTheme="majorHAnsi" w:cs="Calibri"/>
          <w:bCs/>
          <w:shd w:val="clear" w:color="auto" w:fill="FFFFFF"/>
        </w:rPr>
        <w:t xml:space="preserve">Minimální požadované technické parametry: </w:t>
      </w:r>
      <w:r w:rsidRPr="00B91C21">
        <w:rPr>
          <w:rFonts w:asciiTheme="majorHAnsi" w:hAnsiTheme="majorHAnsi" w:cs="Calibri"/>
          <w:shd w:val="clear" w:color="auto" w:fill="FFFFFF"/>
        </w:rPr>
        <w:t>energetická třída E, objem ledničky 150 l, objem mrazáku 15 l, volitelné umístění pantů, 3 police, 4 přihrádky, 1 teplotní zásuvka, 1 dvířka mrazáku, forma na led, držák na vajíčka, rozměry:  515 × 514 × 1265 mm.</w:t>
      </w:r>
    </w:p>
    <w:p w:rsidR="009828EB" w:rsidRPr="00B91C21" w:rsidRDefault="009828EB" w:rsidP="009828EB">
      <w:pPr>
        <w:spacing w:after="100"/>
        <w:jc w:val="both"/>
        <w:rPr>
          <w:rFonts w:asciiTheme="majorHAnsi" w:hAnsiTheme="majorHAnsi" w:cs="Calibri"/>
        </w:rPr>
      </w:pPr>
    </w:p>
    <w:p w:rsidR="009828EB" w:rsidRPr="00B91C21" w:rsidRDefault="00164DC1" w:rsidP="009828EB">
      <w:pPr>
        <w:spacing w:after="100"/>
        <w:jc w:val="both"/>
        <w:rPr>
          <w:rFonts w:asciiTheme="majorHAnsi" w:hAnsiTheme="majorHAnsi" w:cs="Calibri"/>
          <w:b/>
        </w:rPr>
      </w:pPr>
      <w:r w:rsidRPr="00B91C21">
        <w:rPr>
          <w:rFonts w:asciiTheme="majorHAnsi" w:hAnsiTheme="majorHAnsi" w:cs="Calibri"/>
          <w:b/>
        </w:rPr>
        <w:t>Mik – MIKROVLNNÁ TROUBA</w:t>
      </w:r>
    </w:p>
    <w:p w:rsidR="00164DC1" w:rsidRPr="009828EB" w:rsidRDefault="00164DC1" w:rsidP="009828EB">
      <w:pPr>
        <w:spacing w:after="0"/>
        <w:jc w:val="both"/>
        <w:rPr>
          <w:rFonts w:asciiTheme="majorHAnsi" w:hAnsiTheme="majorHAnsi" w:cs="Calibri"/>
          <w:b/>
        </w:rPr>
      </w:pPr>
      <w:r w:rsidRPr="00B91C21">
        <w:rPr>
          <w:rFonts w:asciiTheme="majorHAnsi" w:hAnsiTheme="majorHAnsi" w:cs="Calibri"/>
          <w:shd w:val="clear" w:color="auto" w:fill="FFFFFF"/>
        </w:rPr>
        <w:t>Volně stojící mikrovlnná trouba o příkonu 1200 W, vnitřní objem min. 20 l, 5 úrovní výkonu, 700W výkon mikrovlnného ohřevu, s 24,5cm otočným talířem, rozmrazování, automatické programy, časovač a dětská pojistka. Rozměry 452 x 348 x 262 mm.</w:t>
      </w:r>
    </w:p>
    <w:p w:rsidR="009828EB" w:rsidRPr="00B91C21" w:rsidRDefault="009828EB" w:rsidP="009828EB">
      <w:pPr>
        <w:spacing w:after="100"/>
        <w:jc w:val="both"/>
        <w:rPr>
          <w:rFonts w:asciiTheme="majorHAnsi" w:hAnsiTheme="majorHAnsi" w:cs="Calibri"/>
        </w:rPr>
      </w:pPr>
    </w:p>
    <w:p w:rsidR="009828EB" w:rsidRPr="00B91C21" w:rsidRDefault="00164DC1" w:rsidP="009828EB">
      <w:pPr>
        <w:spacing w:after="100"/>
        <w:jc w:val="both"/>
        <w:rPr>
          <w:rFonts w:asciiTheme="majorHAnsi" w:hAnsiTheme="majorHAnsi" w:cs="Calibri"/>
          <w:b/>
        </w:rPr>
      </w:pPr>
      <w:r w:rsidRPr="00B91C21">
        <w:rPr>
          <w:rFonts w:asciiTheme="majorHAnsi" w:hAnsiTheme="majorHAnsi" w:cs="Calibri"/>
          <w:b/>
        </w:rPr>
        <w:t>Myč – MYČKA NÁDOBÍ</w:t>
      </w:r>
    </w:p>
    <w:p w:rsidR="00164DC1" w:rsidRPr="009828EB" w:rsidRDefault="00164DC1" w:rsidP="009828EB">
      <w:pPr>
        <w:spacing w:after="0"/>
        <w:jc w:val="both"/>
        <w:rPr>
          <w:rFonts w:asciiTheme="majorHAnsi" w:hAnsiTheme="majorHAnsi" w:cs="Calibri"/>
          <w:b/>
        </w:rPr>
      </w:pPr>
      <w:r w:rsidRPr="00B91C21">
        <w:rPr>
          <w:rFonts w:asciiTheme="majorHAnsi" w:hAnsiTheme="majorHAnsi" w:cs="Calibri"/>
          <w:shd w:val="clear" w:color="auto" w:fill="FFFFFF"/>
        </w:rPr>
        <w:t xml:space="preserve">Vestavná myčka - energetická třída E, umyje až 9 sad nádobí na jeden cyklus (program ECO), </w:t>
      </w:r>
      <w:proofErr w:type="spellStart"/>
      <w:r w:rsidRPr="00B91C21">
        <w:rPr>
          <w:rFonts w:asciiTheme="majorHAnsi" w:hAnsiTheme="majorHAnsi" w:cs="Calibri"/>
          <w:shd w:val="clear" w:color="auto" w:fill="FFFFFF"/>
        </w:rPr>
        <w:t>AquaStop</w:t>
      </w:r>
      <w:proofErr w:type="spellEnd"/>
      <w:r w:rsidRPr="00B91C21">
        <w:rPr>
          <w:rFonts w:asciiTheme="majorHAnsi" w:hAnsiTheme="majorHAnsi" w:cs="Calibri"/>
          <w:shd w:val="clear" w:color="auto" w:fill="FFFFFF"/>
        </w:rPr>
        <w:t>, zvukový signál ukončení mytí, nastavitelné koše, rozměry 448 × 550 x820 mm. </w:t>
      </w:r>
    </w:p>
    <w:p w:rsidR="009828EB" w:rsidRPr="00B91C21" w:rsidRDefault="009828EB" w:rsidP="009828EB">
      <w:pPr>
        <w:spacing w:after="100"/>
        <w:jc w:val="both"/>
        <w:rPr>
          <w:rFonts w:asciiTheme="majorHAnsi" w:hAnsiTheme="majorHAnsi" w:cs="Calibri"/>
        </w:rPr>
      </w:pPr>
    </w:p>
    <w:p w:rsidR="009828EB" w:rsidRPr="00B91C21" w:rsidRDefault="00164DC1" w:rsidP="009828EB">
      <w:pPr>
        <w:spacing w:after="100"/>
        <w:jc w:val="both"/>
        <w:rPr>
          <w:rFonts w:asciiTheme="majorHAnsi" w:hAnsiTheme="majorHAnsi" w:cs="Calibri"/>
          <w:b/>
        </w:rPr>
      </w:pPr>
      <w:r w:rsidRPr="00B91C21">
        <w:rPr>
          <w:rFonts w:asciiTheme="majorHAnsi" w:hAnsiTheme="majorHAnsi" w:cs="Calibri"/>
          <w:b/>
        </w:rPr>
        <w:t>VPC – VOZÍK POD POČÍTAČ</w:t>
      </w:r>
    </w:p>
    <w:p w:rsidR="00164DC1" w:rsidRPr="009828EB" w:rsidRDefault="00164DC1" w:rsidP="009828EB">
      <w:pPr>
        <w:spacing w:after="0"/>
        <w:jc w:val="both"/>
        <w:rPr>
          <w:rFonts w:asciiTheme="majorHAnsi" w:hAnsiTheme="majorHAnsi" w:cs="Calibri"/>
          <w:b/>
        </w:rPr>
      </w:pPr>
      <w:r w:rsidRPr="00B91C21">
        <w:rPr>
          <w:rFonts w:asciiTheme="majorHAnsi" w:hAnsiTheme="majorHAnsi" w:cs="Calibri"/>
          <w:shd w:val="clear" w:color="auto" w:fill="FFFFFF"/>
        </w:rPr>
        <w:t>Kovový pojízdný vozík na počítačovou věz. Poruchová úprava práškovou vypalovací barvou odstín šedá.</w:t>
      </w:r>
    </w:p>
    <w:p w:rsidR="009828EB" w:rsidRPr="00B91C21" w:rsidRDefault="009828EB" w:rsidP="009828EB">
      <w:pPr>
        <w:spacing w:after="100"/>
        <w:jc w:val="both"/>
        <w:rPr>
          <w:rFonts w:asciiTheme="majorHAnsi" w:hAnsiTheme="majorHAnsi" w:cs="Calibri"/>
        </w:rPr>
      </w:pPr>
    </w:p>
    <w:p w:rsidR="00762F79" w:rsidRDefault="00762F79">
      <w:pPr>
        <w:rPr>
          <w:rFonts w:asciiTheme="majorHAnsi" w:hAnsiTheme="majorHAnsi" w:cs="Calibri"/>
          <w:b/>
        </w:rPr>
      </w:pPr>
      <w:r>
        <w:rPr>
          <w:rFonts w:asciiTheme="majorHAnsi" w:hAnsiTheme="majorHAnsi" w:cs="Calibri"/>
          <w:b/>
        </w:rPr>
        <w:br w:type="page"/>
      </w:r>
    </w:p>
    <w:p w:rsidR="009828EB" w:rsidRPr="00B91C21" w:rsidRDefault="00B91C21" w:rsidP="009828EB">
      <w:pPr>
        <w:spacing w:after="100"/>
        <w:jc w:val="both"/>
        <w:rPr>
          <w:rFonts w:asciiTheme="majorHAnsi" w:hAnsiTheme="majorHAnsi" w:cs="Calibri"/>
          <w:b/>
        </w:rPr>
      </w:pPr>
      <w:bookmarkStart w:id="0" w:name="_GoBack"/>
      <w:bookmarkEnd w:id="0"/>
      <w:r w:rsidRPr="00B91C21">
        <w:rPr>
          <w:rFonts w:asciiTheme="majorHAnsi" w:hAnsiTheme="majorHAnsi" w:cs="Calibri"/>
          <w:b/>
        </w:rPr>
        <w:lastRenderedPageBreak/>
        <w:t>Nast1</w:t>
      </w:r>
      <w:r w:rsidR="00762F79">
        <w:rPr>
          <w:rFonts w:asciiTheme="majorHAnsi" w:hAnsiTheme="majorHAnsi" w:cs="Calibri"/>
          <w:b/>
        </w:rPr>
        <w:t>-</w:t>
      </w:r>
      <w:r w:rsidRPr="00B91C21">
        <w:rPr>
          <w:rFonts w:asciiTheme="majorHAnsi" w:hAnsiTheme="majorHAnsi" w:cs="Calibri"/>
          <w:b/>
        </w:rPr>
        <w:t xml:space="preserve"> Nast7 – NÁSTĚNKA</w:t>
      </w:r>
    </w:p>
    <w:p w:rsidR="00B91C21" w:rsidRPr="009828EB" w:rsidRDefault="00B91C21" w:rsidP="009828EB">
      <w:pPr>
        <w:spacing w:after="0"/>
        <w:jc w:val="both"/>
        <w:rPr>
          <w:rFonts w:asciiTheme="majorHAnsi" w:hAnsiTheme="majorHAnsi" w:cs="Calibri"/>
          <w:b/>
        </w:rPr>
      </w:pPr>
      <w:r w:rsidRPr="00B91C21">
        <w:rPr>
          <w:rFonts w:asciiTheme="majorHAnsi" w:hAnsiTheme="majorHAnsi" w:cs="Calibri"/>
        </w:rPr>
        <w:t xml:space="preserve">Bezrámová nástěnka bude vyrobena z přírodních materiálů - jemně mletého korku v kombinaci s lněným olejem a kalafunou. Materiál nástěnky bude nedrolivý, pevný, flexibilní, se   </w:t>
      </w:r>
      <w:proofErr w:type="spellStart"/>
      <w:r w:rsidRPr="00B91C21">
        <w:rPr>
          <w:rFonts w:asciiTheme="majorHAnsi" w:hAnsiTheme="majorHAnsi" w:cs="Calibri"/>
        </w:rPr>
        <w:t>samozacelovací</w:t>
      </w:r>
      <w:proofErr w:type="spellEnd"/>
      <w:r w:rsidRPr="00B91C21">
        <w:rPr>
          <w:rFonts w:asciiTheme="majorHAnsi" w:hAnsiTheme="majorHAnsi" w:cs="Calibri"/>
        </w:rPr>
        <w:t xml:space="preserve"> vlastností - díry po vytažení špendlíku se zatáhnou, celková tloušťka minimálně 6 mm.</w:t>
      </w:r>
      <w:r w:rsidRPr="00B91C21">
        <w:rPr>
          <w:rFonts w:asciiTheme="majorHAnsi" w:hAnsiTheme="majorHAnsi" w:cs="Calibri"/>
          <w:b/>
          <w:bCs/>
        </w:rPr>
        <w:t xml:space="preserve"> </w:t>
      </w:r>
      <w:r w:rsidRPr="00B91C21">
        <w:rPr>
          <w:rFonts w:asciiTheme="majorHAnsi" w:hAnsiTheme="majorHAnsi" w:cs="Calibri"/>
          <w:bCs/>
        </w:rPr>
        <w:t xml:space="preserve">Barva vybrána uživatelem v průběhu realizace. </w:t>
      </w:r>
    </w:p>
    <w:p w:rsidR="00B91C21" w:rsidRPr="00B91C21" w:rsidRDefault="00B91C21" w:rsidP="00B91C21">
      <w:pPr>
        <w:pStyle w:val="Zkladntext"/>
        <w:rPr>
          <w:rFonts w:asciiTheme="majorHAnsi" w:hAnsiTheme="majorHAnsi" w:cs="Calibri"/>
          <w:bCs/>
          <w:sz w:val="22"/>
          <w:szCs w:val="22"/>
          <w:lang w:val="cs-CZ"/>
        </w:rPr>
      </w:pPr>
      <w:r w:rsidRPr="00B91C21">
        <w:rPr>
          <w:rFonts w:asciiTheme="majorHAnsi" w:hAnsiTheme="majorHAnsi" w:cs="Calibri"/>
          <w:bCs/>
          <w:sz w:val="22"/>
          <w:szCs w:val="22"/>
          <w:lang w:val="cs-CZ"/>
        </w:rPr>
        <w:t>Materiál: nepřitahující prach, bakteriostatický, vhodný do zdravotnictví, barevně stálý</w:t>
      </w:r>
    </w:p>
    <w:p w:rsidR="00B91C21" w:rsidRPr="00B91C21" w:rsidRDefault="00B91C21" w:rsidP="00B91C21">
      <w:pPr>
        <w:pStyle w:val="Zkladntext"/>
        <w:rPr>
          <w:rFonts w:asciiTheme="majorHAnsi" w:hAnsiTheme="majorHAnsi" w:cs="Calibri"/>
          <w:bCs/>
          <w:sz w:val="22"/>
          <w:szCs w:val="22"/>
          <w:vertAlign w:val="superscript"/>
          <w:lang w:val="cs-CZ"/>
        </w:rPr>
      </w:pPr>
      <w:r w:rsidRPr="00B91C21">
        <w:rPr>
          <w:rFonts w:asciiTheme="majorHAnsi" w:hAnsiTheme="majorHAnsi" w:cs="Calibri"/>
          <w:sz w:val="22"/>
          <w:szCs w:val="22"/>
          <w:lang w:val="cs-CZ"/>
        </w:rPr>
        <w:t xml:space="preserve">Gramáž: </w:t>
      </w:r>
      <w:r w:rsidRPr="00B91C21">
        <w:rPr>
          <w:rFonts w:asciiTheme="majorHAnsi" w:hAnsiTheme="majorHAnsi" w:cs="Calibri"/>
          <w:bCs/>
          <w:sz w:val="22"/>
          <w:szCs w:val="22"/>
          <w:lang w:val="cs-CZ"/>
        </w:rPr>
        <w:t>4 700 g/m</w:t>
      </w:r>
      <w:r w:rsidRPr="00B91C21">
        <w:rPr>
          <w:rFonts w:asciiTheme="majorHAnsi" w:hAnsiTheme="majorHAnsi" w:cs="Calibri"/>
          <w:bCs/>
          <w:sz w:val="22"/>
          <w:szCs w:val="22"/>
          <w:vertAlign w:val="superscript"/>
          <w:lang w:val="cs-CZ"/>
        </w:rPr>
        <w:t>2</w:t>
      </w:r>
    </w:p>
    <w:p w:rsidR="00B91C21" w:rsidRPr="00B91C21" w:rsidRDefault="00B91C21" w:rsidP="00B91C21">
      <w:pPr>
        <w:pStyle w:val="Zkladntext"/>
        <w:rPr>
          <w:rFonts w:asciiTheme="majorHAnsi" w:hAnsiTheme="majorHAnsi" w:cs="Calibri"/>
          <w:bCs/>
          <w:sz w:val="22"/>
          <w:szCs w:val="22"/>
          <w:vertAlign w:val="superscript"/>
          <w:lang w:val="cs-CZ"/>
        </w:rPr>
      </w:pPr>
      <w:r w:rsidRPr="00B91C21">
        <w:rPr>
          <w:rFonts w:asciiTheme="majorHAnsi" w:hAnsiTheme="majorHAnsi" w:cs="Calibri"/>
          <w:bCs/>
          <w:sz w:val="22"/>
          <w:szCs w:val="22"/>
          <w:lang w:val="cs-CZ"/>
        </w:rPr>
        <w:t>Vlastnosti:</w:t>
      </w:r>
      <w:r w:rsidRPr="00B91C21">
        <w:rPr>
          <w:rFonts w:asciiTheme="majorHAnsi" w:hAnsiTheme="majorHAnsi" w:cs="Calibri"/>
          <w:bCs/>
          <w:sz w:val="22"/>
          <w:szCs w:val="22"/>
          <w:vertAlign w:val="superscript"/>
          <w:lang w:val="cs-CZ"/>
        </w:rPr>
        <w:t xml:space="preserve"> </w:t>
      </w:r>
      <w:r w:rsidRPr="00B91C21">
        <w:rPr>
          <w:rFonts w:asciiTheme="majorHAnsi" w:hAnsiTheme="majorHAnsi" w:cs="Calibri"/>
          <w:bCs/>
          <w:sz w:val="22"/>
          <w:szCs w:val="22"/>
          <w:lang w:val="cs-CZ"/>
        </w:rPr>
        <w:t>ohebnost ø50 mm dle EN-ISO 24344, akustická absorpce zvuku 0.10 dle EN-ISO 354, zatížení připínáčku kolmo – kolmo na připínáček 25 N dle LH000421, chemická odolnost vůči zředěným kyselinám, olejům tukům a běžným rozpouštědlům, nízký odraz slunečního či umělého světla</w:t>
      </w:r>
    </w:p>
    <w:p w:rsidR="009828EB" w:rsidRPr="00B91C21" w:rsidRDefault="009828EB" w:rsidP="009828EB">
      <w:pPr>
        <w:spacing w:after="100"/>
        <w:jc w:val="both"/>
        <w:rPr>
          <w:rFonts w:asciiTheme="majorHAnsi" w:hAnsiTheme="majorHAnsi" w:cs="Calibri"/>
        </w:rPr>
      </w:pPr>
    </w:p>
    <w:p w:rsidR="009828EB" w:rsidRPr="00B91C21" w:rsidRDefault="00B91C21" w:rsidP="009828EB">
      <w:pPr>
        <w:spacing w:after="100"/>
        <w:jc w:val="both"/>
        <w:rPr>
          <w:rFonts w:asciiTheme="majorHAnsi" w:hAnsiTheme="majorHAnsi" w:cs="Calibri"/>
          <w:b/>
        </w:rPr>
      </w:pPr>
      <w:r w:rsidRPr="00B91C21">
        <w:rPr>
          <w:rFonts w:asciiTheme="majorHAnsi" w:hAnsiTheme="majorHAnsi" w:cs="Calibri"/>
          <w:b/>
        </w:rPr>
        <w:t>N1 – NEREZOVÝ MYCÍ JEDNODŘEZ SE SKŘÍ</w:t>
      </w:r>
      <w:r w:rsidR="009828EB">
        <w:rPr>
          <w:rFonts w:asciiTheme="majorHAnsi" w:hAnsiTheme="majorHAnsi" w:cs="Calibri"/>
          <w:b/>
        </w:rPr>
        <w:t>ŇKOU</w:t>
      </w:r>
    </w:p>
    <w:p w:rsidR="00B91C21" w:rsidRPr="009828EB" w:rsidRDefault="00B91C21" w:rsidP="00B91C21">
      <w:pPr>
        <w:spacing w:after="0"/>
        <w:jc w:val="both"/>
        <w:rPr>
          <w:rFonts w:asciiTheme="majorHAnsi" w:hAnsiTheme="majorHAnsi" w:cs="Calibri"/>
          <w:b/>
        </w:rPr>
      </w:pPr>
      <w:proofErr w:type="spellStart"/>
      <w:r w:rsidRPr="00B91C21">
        <w:rPr>
          <w:rFonts w:asciiTheme="majorHAnsi" w:hAnsiTheme="majorHAnsi" w:cs="Calibri"/>
          <w:bCs/>
          <w:shd w:val="clear" w:color="auto" w:fill="FFFFFF"/>
        </w:rPr>
        <w:t>Celonerezová</w:t>
      </w:r>
      <w:proofErr w:type="spellEnd"/>
      <w:r w:rsidRPr="00B91C21">
        <w:rPr>
          <w:rFonts w:asciiTheme="majorHAnsi" w:hAnsiTheme="majorHAnsi" w:cs="Calibri"/>
          <w:bCs/>
          <w:shd w:val="clear" w:color="auto" w:fill="FFFFFF"/>
        </w:rPr>
        <w:t xml:space="preserve"> konstrukce odolná vůči vlhkosti a korozi. Dřez rozměry 450x450x250 mm. Zadní lem výšky min. 100 mm. Skříňová část vysoká min. 630 mm. Nosnost police 80 kg. Rektifikační nožky pro vyrovnání nerovnosti podlahy (+-5 cm).</w:t>
      </w:r>
    </w:p>
    <w:p w:rsidR="009828EB" w:rsidRPr="00B91C21" w:rsidRDefault="009828EB" w:rsidP="009828EB">
      <w:pPr>
        <w:spacing w:after="100"/>
        <w:jc w:val="both"/>
        <w:rPr>
          <w:rFonts w:asciiTheme="majorHAnsi" w:hAnsiTheme="majorHAnsi" w:cs="Calibri"/>
        </w:rPr>
      </w:pPr>
    </w:p>
    <w:p w:rsidR="009828EB" w:rsidRPr="00B91C21" w:rsidRDefault="00B91C21" w:rsidP="009828EB">
      <w:pPr>
        <w:spacing w:after="100"/>
        <w:jc w:val="both"/>
        <w:rPr>
          <w:rFonts w:asciiTheme="majorHAnsi" w:hAnsiTheme="majorHAnsi" w:cs="Calibri"/>
          <w:b/>
        </w:rPr>
      </w:pPr>
      <w:r w:rsidRPr="00B91C21">
        <w:rPr>
          <w:rFonts w:asciiTheme="majorHAnsi" w:hAnsiTheme="majorHAnsi" w:cs="Calibri"/>
          <w:b/>
        </w:rPr>
        <w:t>N2 – NEREZOVÝ STŮL SE SKŘÍNÍ</w:t>
      </w:r>
    </w:p>
    <w:p w:rsidR="00B91C21" w:rsidRPr="00B91C21" w:rsidRDefault="00B91C21" w:rsidP="009828EB">
      <w:pPr>
        <w:spacing w:after="0"/>
        <w:jc w:val="both"/>
        <w:rPr>
          <w:rFonts w:asciiTheme="majorHAnsi" w:hAnsiTheme="majorHAnsi" w:cs="Calibri"/>
        </w:rPr>
      </w:pPr>
      <w:proofErr w:type="spellStart"/>
      <w:r w:rsidRPr="00B91C21">
        <w:rPr>
          <w:rFonts w:asciiTheme="majorHAnsi" w:hAnsiTheme="majorHAnsi" w:cs="Calibri"/>
          <w:bCs/>
          <w:shd w:val="clear" w:color="auto" w:fill="FFFFFF"/>
        </w:rPr>
        <w:t>Celonerezová</w:t>
      </w:r>
      <w:proofErr w:type="spellEnd"/>
      <w:r w:rsidRPr="00B91C21">
        <w:rPr>
          <w:rFonts w:asciiTheme="majorHAnsi" w:hAnsiTheme="majorHAnsi" w:cs="Calibri"/>
          <w:bCs/>
          <w:shd w:val="clear" w:color="auto" w:fill="FFFFFF"/>
        </w:rPr>
        <w:t xml:space="preserve"> konstrukce odolná vůči vlhkosti a korozi. Skříň s posuvnými uzamykatelnými dveřmi. Zadní lem výšky min. 100 mm. Nosnost pracovní desky stolu 300 kg. Rektifikační nožky pro vyrovnání nerovnosti podlahy (+-5 cm).</w:t>
      </w:r>
    </w:p>
    <w:p w:rsidR="009828EB" w:rsidRPr="00B91C21" w:rsidRDefault="009828EB" w:rsidP="009828EB">
      <w:pPr>
        <w:spacing w:after="100"/>
        <w:jc w:val="both"/>
        <w:rPr>
          <w:rFonts w:asciiTheme="majorHAnsi" w:hAnsiTheme="majorHAnsi" w:cs="Calibri"/>
        </w:rPr>
      </w:pPr>
    </w:p>
    <w:p w:rsidR="009828EB" w:rsidRPr="00B91C21" w:rsidRDefault="00B91C21" w:rsidP="009828EB">
      <w:pPr>
        <w:spacing w:after="100"/>
        <w:jc w:val="both"/>
        <w:rPr>
          <w:rFonts w:asciiTheme="majorHAnsi" w:hAnsiTheme="majorHAnsi" w:cs="Calibri"/>
          <w:b/>
        </w:rPr>
      </w:pPr>
      <w:r w:rsidRPr="00B91C21">
        <w:rPr>
          <w:rFonts w:asciiTheme="majorHAnsi" w:hAnsiTheme="majorHAnsi" w:cs="Calibri"/>
          <w:b/>
        </w:rPr>
        <w:t>N3 – NEREZOVÁ SKŘÍŇ ZÁVĚSNÁ</w:t>
      </w:r>
    </w:p>
    <w:p w:rsidR="00B91C21" w:rsidRPr="00B91C21" w:rsidRDefault="00B91C21" w:rsidP="009828EB">
      <w:pPr>
        <w:spacing w:after="0"/>
        <w:jc w:val="both"/>
        <w:rPr>
          <w:rFonts w:asciiTheme="majorHAnsi" w:hAnsiTheme="majorHAnsi" w:cs="Calibri"/>
        </w:rPr>
      </w:pPr>
      <w:proofErr w:type="spellStart"/>
      <w:r w:rsidRPr="00B91C21">
        <w:rPr>
          <w:rFonts w:asciiTheme="majorHAnsi" w:hAnsiTheme="majorHAnsi" w:cs="Calibri"/>
          <w:bCs/>
          <w:shd w:val="clear" w:color="auto" w:fill="FFFFFF"/>
        </w:rPr>
        <w:t>Celonerezová</w:t>
      </w:r>
      <w:proofErr w:type="spellEnd"/>
      <w:r w:rsidRPr="00B91C21">
        <w:rPr>
          <w:rFonts w:asciiTheme="majorHAnsi" w:hAnsiTheme="majorHAnsi" w:cs="Calibri"/>
          <w:bCs/>
          <w:shd w:val="clear" w:color="auto" w:fill="FFFFFF"/>
        </w:rPr>
        <w:t xml:space="preserve"> konstrukce odolná vůči vlhkosti a korozi. Posuvné dveře a výškově nastavitelná police. Nosnost police 25 kg.</w:t>
      </w:r>
      <w:r w:rsidRPr="00B91C21">
        <w:rPr>
          <w:rFonts w:asciiTheme="majorHAnsi" w:hAnsiTheme="majorHAnsi" w:cs="Calibri"/>
        </w:rPr>
        <w:t xml:space="preserve"> </w:t>
      </w:r>
    </w:p>
    <w:p w:rsidR="00B91C21" w:rsidRPr="00B91C21" w:rsidRDefault="00B91C21" w:rsidP="00B91C21">
      <w:pPr>
        <w:spacing w:after="0"/>
        <w:jc w:val="both"/>
        <w:rPr>
          <w:rFonts w:asciiTheme="majorHAnsi" w:hAnsiTheme="majorHAnsi" w:cs="Calibri"/>
        </w:rPr>
      </w:pPr>
    </w:p>
    <w:p w:rsidR="009828EB" w:rsidRPr="00B91C21" w:rsidRDefault="00B91C21" w:rsidP="009828EB">
      <w:pPr>
        <w:spacing w:after="100"/>
        <w:jc w:val="both"/>
        <w:rPr>
          <w:rFonts w:asciiTheme="majorHAnsi" w:hAnsiTheme="majorHAnsi" w:cs="Calibri"/>
          <w:b/>
        </w:rPr>
      </w:pPr>
      <w:r w:rsidRPr="00B91C21">
        <w:rPr>
          <w:rFonts w:asciiTheme="majorHAnsi" w:hAnsiTheme="majorHAnsi" w:cs="Calibri"/>
          <w:b/>
        </w:rPr>
        <w:t>N4 – NEREZOVÝ REGÁL POLICOVÝ</w:t>
      </w:r>
    </w:p>
    <w:p w:rsidR="00B91C21" w:rsidRPr="00B91C21" w:rsidRDefault="00B91C21" w:rsidP="009828EB">
      <w:pPr>
        <w:spacing w:after="0"/>
        <w:jc w:val="both"/>
        <w:rPr>
          <w:rFonts w:asciiTheme="majorHAnsi" w:hAnsiTheme="majorHAnsi" w:cs="Calibri"/>
          <w:bCs/>
          <w:shd w:val="clear" w:color="auto" w:fill="FFFFFF"/>
        </w:rPr>
      </w:pPr>
      <w:proofErr w:type="spellStart"/>
      <w:r w:rsidRPr="00B91C21">
        <w:rPr>
          <w:rFonts w:asciiTheme="majorHAnsi" w:hAnsiTheme="majorHAnsi" w:cs="Calibri"/>
          <w:bCs/>
          <w:shd w:val="clear" w:color="auto" w:fill="FFFFFF"/>
        </w:rPr>
        <w:t>Celonerezová</w:t>
      </w:r>
      <w:proofErr w:type="spellEnd"/>
      <w:r w:rsidRPr="00B91C21">
        <w:rPr>
          <w:rFonts w:asciiTheme="majorHAnsi" w:hAnsiTheme="majorHAnsi" w:cs="Calibri"/>
          <w:bCs/>
          <w:shd w:val="clear" w:color="auto" w:fill="FFFFFF"/>
        </w:rPr>
        <w:t xml:space="preserve"> konstrukce odolná vůči vlhkosti a korozi. Počet polic 4. Nosnost police 45 kg.</w:t>
      </w:r>
    </w:p>
    <w:p w:rsidR="009828EB" w:rsidRPr="00B91C21" w:rsidRDefault="009828EB" w:rsidP="009828EB">
      <w:pPr>
        <w:spacing w:after="100"/>
        <w:jc w:val="both"/>
        <w:rPr>
          <w:rFonts w:asciiTheme="majorHAnsi" w:hAnsiTheme="majorHAnsi" w:cs="Calibri"/>
        </w:rPr>
      </w:pPr>
    </w:p>
    <w:p w:rsidR="009828EB" w:rsidRPr="00B91C21" w:rsidRDefault="00B91C21" w:rsidP="009828EB">
      <w:pPr>
        <w:spacing w:after="100"/>
        <w:jc w:val="both"/>
        <w:rPr>
          <w:rFonts w:asciiTheme="majorHAnsi" w:hAnsiTheme="majorHAnsi" w:cs="Calibri"/>
          <w:b/>
        </w:rPr>
      </w:pPr>
      <w:r w:rsidRPr="00B91C21">
        <w:rPr>
          <w:rFonts w:asciiTheme="majorHAnsi" w:hAnsiTheme="majorHAnsi" w:cs="Calibri"/>
          <w:b/>
        </w:rPr>
        <w:t>N5 – NEREZOVÝ REGÁL POLICOVÝ</w:t>
      </w:r>
    </w:p>
    <w:p w:rsidR="00B91C21" w:rsidRPr="00B91C21" w:rsidRDefault="00B91C21" w:rsidP="009828EB">
      <w:pPr>
        <w:spacing w:after="0"/>
        <w:jc w:val="both"/>
        <w:rPr>
          <w:rFonts w:asciiTheme="majorHAnsi" w:hAnsiTheme="majorHAnsi" w:cs="Calibri"/>
          <w:b/>
        </w:rPr>
      </w:pPr>
      <w:r w:rsidRPr="00B91C21">
        <w:rPr>
          <w:rFonts w:asciiTheme="majorHAnsi" w:hAnsiTheme="majorHAnsi" w:cs="Calibri"/>
          <w:bCs/>
          <w:shd w:val="clear" w:color="auto" w:fill="FFFFFF"/>
        </w:rPr>
        <w:t>Provedení z nerezové oceli AISI 304. Počet polic 4 vyztužené podélnými výztuhami. Nosnost police 60 kg. Nosná konstrukce z profilu 40x40 mm. Rektifikační nožky pro vyrovnání nerovnosti podlahy.</w:t>
      </w:r>
    </w:p>
    <w:p w:rsidR="009828EB" w:rsidRPr="00B91C21" w:rsidRDefault="009828EB" w:rsidP="009828EB">
      <w:pPr>
        <w:spacing w:after="100"/>
        <w:jc w:val="both"/>
        <w:rPr>
          <w:rFonts w:asciiTheme="majorHAnsi" w:hAnsiTheme="majorHAnsi" w:cs="Calibri"/>
        </w:rPr>
      </w:pPr>
    </w:p>
    <w:p w:rsidR="009828EB" w:rsidRPr="00B91C21" w:rsidRDefault="00B91C21" w:rsidP="009828EB">
      <w:pPr>
        <w:spacing w:after="100"/>
        <w:jc w:val="both"/>
        <w:rPr>
          <w:rFonts w:asciiTheme="majorHAnsi" w:hAnsiTheme="majorHAnsi" w:cs="Calibri"/>
          <w:b/>
        </w:rPr>
      </w:pPr>
      <w:proofErr w:type="spellStart"/>
      <w:r w:rsidRPr="00B91C21">
        <w:rPr>
          <w:rFonts w:asciiTheme="majorHAnsi" w:hAnsiTheme="majorHAnsi" w:cs="Calibri"/>
          <w:b/>
        </w:rPr>
        <w:t>Zav</w:t>
      </w:r>
      <w:proofErr w:type="spellEnd"/>
      <w:r w:rsidRPr="00B91C21">
        <w:rPr>
          <w:rFonts w:asciiTheme="majorHAnsi" w:hAnsiTheme="majorHAnsi" w:cs="Calibri"/>
          <w:b/>
        </w:rPr>
        <w:t xml:space="preserve"> – ZÁVĚS NA TYČI</w:t>
      </w:r>
    </w:p>
    <w:p w:rsidR="00B91C21" w:rsidRPr="00B91C21" w:rsidRDefault="00B91C21" w:rsidP="009828EB">
      <w:pPr>
        <w:spacing w:after="0"/>
        <w:jc w:val="both"/>
        <w:rPr>
          <w:rFonts w:asciiTheme="majorHAnsi" w:hAnsiTheme="majorHAnsi" w:cs="Calibri"/>
        </w:rPr>
      </w:pPr>
      <w:r w:rsidRPr="00B91C21">
        <w:rPr>
          <w:rFonts w:asciiTheme="majorHAnsi" w:hAnsiTheme="majorHAnsi" w:cs="Calibri"/>
          <w:bCs/>
          <w:shd w:val="clear" w:color="auto" w:fill="FFFFFF"/>
        </w:rPr>
        <w:t>Závěs na tyči obloukového tvaru pro zvětšení převlékacího prostoru, tyč ukotvena do zdi a stropu. Materiál závěsu vhodný do zdravotnictví, omyvatelný, výběr min. z 3 barev.</w:t>
      </w:r>
      <w:r w:rsidRPr="00B91C21">
        <w:rPr>
          <w:rFonts w:asciiTheme="majorHAnsi" w:hAnsiTheme="majorHAnsi" w:cs="Calibri"/>
        </w:rPr>
        <w:t xml:space="preserve"> </w:t>
      </w:r>
    </w:p>
    <w:p w:rsidR="009828EB" w:rsidRPr="00B91C21" w:rsidRDefault="009828EB" w:rsidP="009828EB">
      <w:pPr>
        <w:spacing w:after="100"/>
        <w:jc w:val="both"/>
        <w:rPr>
          <w:rFonts w:asciiTheme="majorHAnsi" w:hAnsiTheme="majorHAnsi" w:cs="Calibri"/>
        </w:rPr>
      </w:pPr>
    </w:p>
    <w:p w:rsidR="009828EB" w:rsidRPr="00B91C21" w:rsidRDefault="00B91C21" w:rsidP="009828EB">
      <w:pPr>
        <w:spacing w:after="100"/>
        <w:jc w:val="both"/>
        <w:rPr>
          <w:rFonts w:asciiTheme="majorHAnsi" w:hAnsiTheme="majorHAnsi" w:cs="Calibri"/>
          <w:b/>
        </w:rPr>
      </w:pPr>
      <w:proofErr w:type="spellStart"/>
      <w:r w:rsidRPr="00B91C21">
        <w:rPr>
          <w:rFonts w:asciiTheme="majorHAnsi" w:hAnsiTheme="majorHAnsi" w:cs="Calibri"/>
          <w:b/>
        </w:rPr>
        <w:t>Sez</w:t>
      </w:r>
      <w:proofErr w:type="spellEnd"/>
      <w:r w:rsidRPr="00B91C21">
        <w:rPr>
          <w:rFonts w:asciiTheme="majorHAnsi" w:hAnsiTheme="majorHAnsi" w:cs="Calibri"/>
          <w:b/>
        </w:rPr>
        <w:t xml:space="preserve"> – DĚTSKÉ SEZENÍ</w:t>
      </w:r>
    </w:p>
    <w:p w:rsidR="00B91C21" w:rsidRDefault="00B91C21" w:rsidP="009828EB">
      <w:pPr>
        <w:spacing w:after="0"/>
        <w:jc w:val="both"/>
        <w:rPr>
          <w:rFonts w:asciiTheme="majorHAnsi" w:hAnsiTheme="majorHAnsi" w:cs="Calibri"/>
          <w:bCs/>
          <w:shd w:val="clear" w:color="auto" w:fill="FFFFFF"/>
        </w:rPr>
      </w:pPr>
      <w:r w:rsidRPr="00B91C21">
        <w:rPr>
          <w:rFonts w:asciiTheme="majorHAnsi" w:hAnsiTheme="majorHAnsi" w:cs="Calibri"/>
          <w:bCs/>
          <w:shd w:val="clear" w:color="auto" w:fill="FFFFFF"/>
        </w:rPr>
        <w:t>Set dvou dětských židliček a stolečku. Rámy vyrobeny z masivní borovice + matný povrch pracovního stolu a sedáku.</w:t>
      </w:r>
    </w:p>
    <w:p w:rsidR="009828EB" w:rsidRPr="00B91C21" w:rsidRDefault="009828EB" w:rsidP="009828EB">
      <w:pPr>
        <w:spacing w:after="100"/>
        <w:jc w:val="both"/>
        <w:rPr>
          <w:rFonts w:asciiTheme="majorHAnsi" w:hAnsiTheme="majorHAnsi" w:cs="Calibri"/>
        </w:rPr>
      </w:pPr>
    </w:p>
    <w:p w:rsidR="00762F79" w:rsidRDefault="00762F79">
      <w:pPr>
        <w:rPr>
          <w:rFonts w:asciiTheme="majorHAnsi" w:hAnsiTheme="majorHAnsi" w:cs="Calibri"/>
          <w:b/>
        </w:rPr>
      </w:pPr>
      <w:r>
        <w:rPr>
          <w:rFonts w:asciiTheme="majorHAnsi" w:hAnsiTheme="majorHAnsi" w:cs="Calibri"/>
          <w:b/>
        </w:rPr>
        <w:br w:type="page"/>
      </w:r>
    </w:p>
    <w:p w:rsidR="009828EB" w:rsidRPr="00B91C21" w:rsidRDefault="00762F79" w:rsidP="009828EB">
      <w:pPr>
        <w:spacing w:after="100"/>
        <w:jc w:val="both"/>
        <w:rPr>
          <w:rFonts w:asciiTheme="majorHAnsi" w:hAnsiTheme="majorHAnsi" w:cs="Calibri"/>
          <w:b/>
        </w:rPr>
      </w:pPr>
      <w:r>
        <w:rPr>
          <w:rFonts w:asciiTheme="majorHAnsi" w:hAnsiTheme="majorHAnsi" w:cs="Calibri"/>
          <w:bCs/>
          <w:noProof/>
          <w:shd w:val="clear" w:color="auto" w:fill="FFFFFF"/>
          <w:lang w:eastAsia="cs-CZ"/>
        </w:rPr>
        <w:lastRenderedPageBreak/>
        <w:drawing>
          <wp:anchor distT="0" distB="0" distL="114300" distR="114300" simplePos="0" relativeHeight="251665408" behindDoc="1" locked="0" layoutInCell="1" allowOverlap="1" wp14:anchorId="0CC88FD6" wp14:editId="0542B872">
            <wp:simplePos x="0" y="0"/>
            <wp:positionH relativeFrom="column">
              <wp:posOffset>3005455</wp:posOffset>
            </wp:positionH>
            <wp:positionV relativeFrom="paragraph">
              <wp:posOffset>-52070</wp:posOffset>
            </wp:positionV>
            <wp:extent cx="3276600" cy="5292090"/>
            <wp:effectExtent l="0" t="0" r="0" b="3810"/>
            <wp:wrapThrough wrapText="bothSides">
              <wp:wrapPolygon edited="0">
                <wp:start x="0" y="0"/>
                <wp:lineTo x="0" y="21538"/>
                <wp:lineTo x="21474" y="21538"/>
                <wp:lineTo x="21474" y="0"/>
                <wp:lineTo x="0" y="0"/>
              </wp:wrapPolygon>
            </wp:wrapThrough>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toč.jpg"/>
                    <pic:cNvPicPr/>
                  </pic:nvPicPr>
                  <pic:blipFill rotWithShape="1">
                    <a:blip r:embed="rId15">
                      <a:extLst>
                        <a:ext uri="{28A0092B-C50C-407E-A947-70E740481C1C}">
                          <a14:useLocalDpi xmlns:a14="http://schemas.microsoft.com/office/drawing/2010/main" val="0"/>
                        </a:ext>
                      </a:extLst>
                    </a:blip>
                    <a:srcRect l="19883" t="22457" r="23179" b="8575"/>
                    <a:stretch/>
                  </pic:blipFill>
                  <pic:spPr bwMode="auto">
                    <a:xfrm>
                      <a:off x="0" y="0"/>
                      <a:ext cx="3276600" cy="5292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91C21" w:rsidRPr="00B91C21">
        <w:rPr>
          <w:rFonts w:asciiTheme="majorHAnsi" w:hAnsiTheme="majorHAnsi" w:cs="Calibri"/>
          <w:b/>
        </w:rPr>
        <w:t>Kol – PŘEMÍSTĚNÍ STÁVAJÍCÍHO KOLOTOČE</w:t>
      </w:r>
    </w:p>
    <w:p w:rsidR="00B91C21" w:rsidRDefault="00B91C21" w:rsidP="009828EB">
      <w:pPr>
        <w:spacing w:after="0"/>
        <w:jc w:val="both"/>
        <w:rPr>
          <w:rFonts w:asciiTheme="majorHAnsi" w:hAnsiTheme="majorHAnsi" w:cs="Calibri"/>
          <w:bCs/>
          <w:shd w:val="clear" w:color="auto" w:fill="FFFFFF"/>
        </w:rPr>
      </w:pPr>
      <w:r w:rsidRPr="00B91C21">
        <w:rPr>
          <w:rFonts w:asciiTheme="majorHAnsi" w:hAnsiTheme="majorHAnsi" w:cs="Calibri"/>
          <w:bCs/>
          <w:shd w:val="clear" w:color="auto" w:fill="FFFFFF"/>
        </w:rPr>
        <w:t xml:space="preserve">Stávající dřevěný kolotoč bude </w:t>
      </w:r>
      <w:r w:rsidRPr="00B91C21">
        <w:rPr>
          <w:rFonts w:asciiTheme="majorHAnsi" w:hAnsiTheme="majorHAnsi" w:cs="Calibri"/>
          <w:bCs/>
          <w:shd w:val="clear" w:color="auto" w:fill="FFFFFF"/>
        </w:rPr>
        <w:t>demontován,</w:t>
      </w:r>
      <w:r w:rsidRPr="00B91C21">
        <w:rPr>
          <w:rFonts w:asciiTheme="majorHAnsi" w:hAnsiTheme="majorHAnsi" w:cs="Calibri"/>
          <w:bCs/>
          <w:shd w:val="clear" w:color="auto" w:fill="FFFFFF"/>
        </w:rPr>
        <w:t xml:space="preserve"> přesunut do místnosti určené investorem a následně složen do původního stavu. Zhotovitel provede práce tak, aby nedošlo k jeho poškození. Přibližné rozměry pr</w:t>
      </w:r>
      <w:r w:rsidRPr="00B91C21">
        <w:rPr>
          <w:rFonts w:asciiTheme="majorHAnsi" w:hAnsiTheme="majorHAnsi" w:cs="Calibri"/>
          <w:bCs/>
          <w:shd w:val="clear" w:color="auto" w:fill="FFFFFF"/>
        </w:rPr>
        <w:t>ůměr</w:t>
      </w:r>
      <w:r w:rsidRPr="00B91C21">
        <w:rPr>
          <w:rFonts w:asciiTheme="majorHAnsi" w:hAnsiTheme="majorHAnsi" w:cs="Calibri"/>
          <w:bCs/>
          <w:shd w:val="clear" w:color="auto" w:fill="FFFFFF"/>
        </w:rPr>
        <w:t xml:space="preserve"> 1000 mm</w:t>
      </w:r>
      <w:r w:rsidRPr="00B91C21">
        <w:rPr>
          <w:rFonts w:asciiTheme="majorHAnsi" w:hAnsiTheme="majorHAnsi" w:cs="Calibri"/>
          <w:bCs/>
          <w:shd w:val="clear" w:color="auto" w:fill="FFFFFF"/>
        </w:rPr>
        <w:t xml:space="preserve">, </w:t>
      </w:r>
      <w:r w:rsidRPr="00B91C21">
        <w:rPr>
          <w:rFonts w:asciiTheme="majorHAnsi" w:hAnsiTheme="majorHAnsi" w:cs="Calibri"/>
          <w:bCs/>
          <w:shd w:val="clear" w:color="auto" w:fill="FFFFFF"/>
        </w:rPr>
        <w:t>v</w:t>
      </w:r>
      <w:r w:rsidRPr="00B91C21">
        <w:rPr>
          <w:rFonts w:asciiTheme="majorHAnsi" w:hAnsiTheme="majorHAnsi" w:cs="Calibri"/>
          <w:bCs/>
          <w:shd w:val="clear" w:color="auto" w:fill="FFFFFF"/>
        </w:rPr>
        <w:t xml:space="preserve">ýška </w:t>
      </w:r>
      <w:r w:rsidRPr="00B91C21">
        <w:rPr>
          <w:rFonts w:asciiTheme="majorHAnsi" w:hAnsiTheme="majorHAnsi" w:cs="Calibri"/>
          <w:bCs/>
          <w:shd w:val="clear" w:color="auto" w:fill="FFFFFF"/>
        </w:rPr>
        <w:t>2000 mm.</w:t>
      </w:r>
    </w:p>
    <w:p w:rsidR="009828EB" w:rsidRPr="00B91C21" w:rsidRDefault="009828EB" w:rsidP="009828EB">
      <w:pPr>
        <w:spacing w:after="0"/>
        <w:jc w:val="both"/>
        <w:rPr>
          <w:rFonts w:asciiTheme="majorHAnsi" w:hAnsiTheme="majorHAnsi" w:cs="Calibri"/>
          <w:bCs/>
          <w:shd w:val="clear" w:color="auto" w:fill="FFFFFF"/>
        </w:rPr>
      </w:pPr>
    </w:p>
    <w:p w:rsidR="00B91C21" w:rsidRPr="00B91C21" w:rsidRDefault="00B91C21" w:rsidP="00B91C21">
      <w:pPr>
        <w:spacing w:after="0"/>
        <w:rPr>
          <w:rFonts w:asciiTheme="majorHAnsi" w:hAnsiTheme="majorHAnsi" w:cs="Calibri"/>
          <w:bCs/>
          <w:shd w:val="clear" w:color="auto" w:fill="FFFFFF"/>
        </w:rPr>
      </w:pPr>
      <w:r w:rsidRPr="00B91C21">
        <w:rPr>
          <w:rFonts w:asciiTheme="majorHAnsi" w:hAnsiTheme="majorHAnsi" w:cs="Calibri"/>
          <w:bCs/>
          <w:shd w:val="clear" w:color="auto" w:fill="FFFFFF"/>
        </w:rPr>
        <w:br w:type="page"/>
      </w:r>
    </w:p>
    <w:p w:rsidR="00B91C21" w:rsidRDefault="00B91C21" w:rsidP="00B91C21">
      <w:pPr>
        <w:shd w:val="clear" w:color="auto" w:fill="FFFFFF"/>
        <w:spacing w:after="0"/>
        <w:jc w:val="center"/>
        <w:rPr>
          <w:rFonts w:asciiTheme="majorHAnsi" w:hAnsiTheme="majorHAnsi" w:cs="Calibri"/>
          <w:b/>
          <w:sz w:val="30"/>
          <w:szCs w:val="30"/>
        </w:rPr>
      </w:pPr>
      <w:r w:rsidRPr="00B91C21">
        <w:rPr>
          <w:rFonts w:asciiTheme="majorHAnsi" w:hAnsiTheme="majorHAnsi" w:cs="Calibri"/>
          <w:b/>
          <w:sz w:val="30"/>
          <w:szCs w:val="30"/>
        </w:rPr>
        <w:lastRenderedPageBreak/>
        <w:t>BAREVNÉ ŘEŠENÍ</w:t>
      </w:r>
    </w:p>
    <w:p w:rsidR="00762F79" w:rsidRPr="00B91C21" w:rsidRDefault="00762F79" w:rsidP="00B91C21">
      <w:pPr>
        <w:shd w:val="clear" w:color="auto" w:fill="FFFFFF"/>
        <w:spacing w:after="0"/>
        <w:jc w:val="center"/>
        <w:rPr>
          <w:rFonts w:asciiTheme="majorHAnsi" w:hAnsiTheme="majorHAnsi" w:cs="Calibri"/>
          <w:color w:val="666666"/>
          <w:sz w:val="30"/>
          <w:szCs w:val="30"/>
        </w:rPr>
      </w:pPr>
    </w:p>
    <w:p w:rsidR="00B91C21" w:rsidRPr="00B91C21" w:rsidRDefault="00B91C21" w:rsidP="00B91C21">
      <w:pPr>
        <w:pStyle w:val="Zkladntext"/>
        <w:rPr>
          <w:rFonts w:asciiTheme="majorHAnsi" w:hAnsiTheme="majorHAnsi" w:cs="Calibri"/>
          <w:sz w:val="22"/>
          <w:szCs w:val="22"/>
          <w:lang w:val="cs-CZ"/>
        </w:rPr>
      </w:pPr>
      <w:r w:rsidRPr="00B91C21">
        <w:rPr>
          <w:rFonts w:asciiTheme="majorHAnsi" w:hAnsiTheme="majorHAnsi" w:cs="Calibri"/>
          <w:sz w:val="22"/>
          <w:szCs w:val="22"/>
          <w:lang w:val="cs-CZ"/>
        </w:rPr>
        <w:t xml:space="preserve">Pro nábytek zvolena kombinace světlého přírodního dřeva a bílé barvy – viz výkresová dokumentace. Pro kovové podnože byla zvolena barva bílá. Úchytky na nábytku zvoleny v barvě imitaci </w:t>
      </w:r>
      <w:proofErr w:type="spellStart"/>
      <w:r w:rsidRPr="00B91C21">
        <w:rPr>
          <w:rFonts w:asciiTheme="majorHAnsi" w:hAnsiTheme="majorHAnsi" w:cs="Calibri"/>
          <w:sz w:val="22"/>
          <w:szCs w:val="22"/>
          <w:lang w:val="cs-CZ"/>
        </w:rPr>
        <w:t>nerezi</w:t>
      </w:r>
      <w:proofErr w:type="spellEnd"/>
      <w:r w:rsidRPr="00B91C21">
        <w:rPr>
          <w:rFonts w:asciiTheme="majorHAnsi" w:hAnsiTheme="majorHAnsi" w:cs="Calibri"/>
          <w:sz w:val="22"/>
          <w:szCs w:val="22"/>
          <w:lang w:val="cs-CZ"/>
        </w:rPr>
        <w:t>. Neutrální interiér bude doplněn o barevné hrací prvky, sedací nábytek nebo vzorované obklady. Barevné odstíny sedacího nábytku budou vybrány před realizací dle skutečných předložených vzorků (min. 5 odstínů).</w:t>
      </w:r>
    </w:p>
    <w:p w:rsidR="00B91C21" w:rsidRPr="00B91C21" w:rsidRDefault="00B91C21" w:rsidP="00B91C21">
      <w:pPr>
        <w:pStyle w:val="Zkladntext"/>
        <w:rPr>
          <w:rFonts w:asciiTheme="majorHAnsi" w:hAnsiTheme="majorHAnsi" w:cs="Calibri"/>
          <w:sz w:val="22"/>
          <w:szCs w:val="22"/>
          <w:lang w:val="cs-CZ"/>
        </w:rPr>
      </w:pPr>
      <w:r w:rsidRPr="00B91C21">
        <w:rPr>
          <w:rFonts w:asciiTheme="majorHAnsi" w:hAnsiTheme="majorHAnsi" w:cs="Calibri"/>
          <w:noProof/>
          <w:sz w:val="22"/>
          <w:szCs w:val="22"/>
          <w:lang w:val="cs-CZ" w:eastAsia="cs-CZ"/>
        </w:rPr>
        <mc:AlternateContent>
          <mc:Choice Requires="wps">
            <w:drawing>
              <wp:anchor distT="0" distB="0" distL="114300" distR="114300" simplePos="0" relativeHeight="251661312" behindDoc="0" locked="0" layoutInCell="1" allowOverlap="1" wp14:anchorId="091B2122" wp14:editId="70D2DACF">
                <wp:simplePos x="0" y="0"/>
                <wp:positionH relativeFrom="column">
                  <wp:posOffset>497840</wp:posOffset>
                </wp:positionH>
                <wp:positionV relativeFrom="paragraph">
                  <wp:posOffset>255270</wp:posOffset>
                </wp:positionV>
                <wp:extent cx="1440180" cy="1440180"/>
                <wp:effectExtent l="7620" t="7620" r="9525" b="9525"/>
                <wp:wrapNone/>
                <wp:docPr id="7" name="Obdélní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1440180"/>
                        </a:xfrm>
                        <a:prstGeom prst="rect">
                          <a:avLst/>
                        </a:prstGeom>
                        <a:noFill/>
                        <a:ln w="9525" algn="ctr">
                          <a:solidFill>
                            <a:srgbClr val="BFBFB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élník 7" o:spid="_x0000_s1026" style="position:absolute;margin-left:39.2pt;margin-top:20.1pt;width:113.4pt;height:11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" filled="f" strokecolor="#bfbfbf"/>
            </w:pict>
          </mc:Fallback>
        </mc:AlternateContent>
      </w:r>
      <w:r w:rsidRPr="00B91C21">
        <w:rPr>
          <w:rFonts w:asciiTheme="majorHAnsi" w:hAnsiTheme="majorHAnsi" w:cs="Calibri"/>
          <w:noProof/>
          <w:sz w:val="22"/>
          <w:szCs w:val="22"/>
          <w:lang w:val="cs-CZ" w:eastAsia="cs-CZ"/>
        </w:rPr>
        <w:drawing>
          <wp:anchor distT="0" distB="0" distL="114300" distR="114300" simplePos="0" relativeHeight="251662336" behindDoc="0" locked="0" layoutInCell="1" allowOverlap="1" wp14:anchorId="64211FA6" wp14:editId="65C80516">
            <wp:simplePos x="0" y="0"/>
            <wp:positionH relativeFrom="column">
              <wp:posOffset>2157730</wp:posOffset>
            </wp:positionH>
            <wp:positionV relativeFrom="paragraph">
              <wp:posOffset>255270</wp:posOffset>
            </wp:positionV>
            <wp:extent cx="1440180" cy="1440180"/>
            <wp:effectExtent l="0" t="0" r="7620" b="7620"/>
            <wp:wrapNone/>
            <wp:docPr id="6" name="Obrázek 6" descr="F1242_S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1242_ST10"/>
                    <pic:cNvPicPr>
                      <a:picLocks noChangeAspect="1" noChangeArrowheads="1"/>
                    </pic:cNvPicPr>
                  </pic:nvPicPr>
                  <pic:blipFill>
                    <a:blip r:embed="rId16" cstate="print">
                      <a:extLst>
                        <a:ext uri="{28A0092B-C50C-407E-A947-70E740481C1C}">
                          <a14:useLocalDpi xmlns:a14="http://schemas.microsoft.com/office/drawing/2010/main" val="0"/>
                        </a:ext>
                      </a:extLst>
                    </a:blip>
                    <a:srcRect b="43793"/>
                    <a:stretch>
                      <a:fillRect/>
                    </a:stretch>
                  </pic:blipFill>
                  <pic:spPr bwMode="auto">
                    <a:xfrm>
                      <a:off x="0" y="0"/>
                      <a:ext cx="14401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1C21" w:rsidRPr="00B91C21" w:rsidRDefault="00B91C21" w:rsidP="00B91C21">
      <w:pPr>
        <w:pStyle w:val="Zkladntext"/>
        <w:ind w:firstLine="709"/>
        <w:rPr>
          <w:rFonts w:asciiTheme="majorHAnsi" w:hAnsiTheme="majorHAnsi" w:cs="Calibri"/>
          <w:sz w:val="22"/>
          <w:szCs w:val="22"/>
        </w:rPr>
      </w:pPr>
      <w:r w:rsidRPr="00B91C21">
        <w:rPr>
          <w:rFonts w:asciiTheme="majorHAnsi" w:hAnsiTheme="majorHAnsi" w:cs="Calibri"/>
          <w:b/>
          <w:noProof/>
          <w:sz w:val="22"/>
          <w:szCs w:val="22"/>
          <w:lang w:val="cs-CZ" w:eastAsia="cs-CZ"/>
        </w:rPr>
        <w:drawing>
          <wp:anchor distT="0" distB="0" distL="114300" distR="114300" simplePos="0" relativeHeight="251663360" behindDoc="0" locked="0" layoutInCell="1" allowOverlap="1" wp14:anchorId="4577F868" wp14:editId="26817856">
            <wp:simplePos x="0" y="0"/>
            <wp:positionH relativeFrom="column">
              <wp:posOffset>3858895</wp:posOffset>
            </wp:positionH>
            <wp:positionV relativeFrom="paragraph">
              <wp:posOffset>274955</wp:posOffset>
            </wp:positionV>
            <wp:extent cx="1677670" cy="871220"/>
            <wp:effectExtent l="0" t="0" r="0" b="5080"/>
            <wp:wrapNone/>
            <wp:docPr id="5" name="Obrázek 5" descr="MA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RCA"/>
                    <pic:cNvPicPr>
                      <a:picLocks noChangeAspect="1" noChangeArrowheads="1"/>
                    </pic:cNvPicPr>
                  </pic:nvPicPr>
                  <pic:blipFill>
                    <a:blip r:embed="rId17" cstate="print">
                      <a:extLst>
                        <a:ext uri="{28A0092B-C50C-407E-A947-70E740481C1C}">
                          <a14:useLocalDpi xmlns:a14="http://schemas.microsoft.com/office/drawing/2010/main" val="0"/>
                        </a:ext>
                      </a:extLst>
                    </a:blip>
                    <a:srcRect l="18594" t="26341" r="15553" b="22440"/>
                    <a:stretch>
                      <a:fillRect/>
                    </a:stretch>
                  </pic:blipFill>
                  <pic:spPr bwMode="auto">
                    <a:xfrm>
                      <a:off x="0" y="0"/>
                      <a:ext cx="1677670" cy="871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1C21" w:rsidRPr="00B91C21" w:rsidRDefault="00B91C21" w:rsidP="00B91C21">
      <w:pPr>
        <w:pStyle w:val="Zkladntext"/>
        <w:ind w:firstLine="709"/>
        <w:rPr>
          <w:rFonts w:asciiTheme="majorHAnsi" w:hAnsiTheme="majorHAnsi" w:cs="Calibri"/>
          <w:sz w:val="22"/>
          <w:szCs w:val="22"/>
        </w:rPr>
      </w:pPr>
    </w:p>
    <w:p w:rsidR="00B91C21" w:rsidRPr="00B91C21" w:rsidRDefault="00B91C21" w:rsidP="00B91C21">
      <w:pPr>
        <w:pStyle w:val="Zkladntext"/>
        <w:ind w:firstLine="709"/>
        <w:rPr>
          <w:rFonts w:asciiTheme="majorHAnsi" w:hAnsiTheme="majorHAnsi" w:cs="Calibri"/>
          <w:sz w:val="22"/>
          <w:szCs w:val="22"/>
        </w:rPr>
      </w:pPr>
    </w:p>
    <w:p w:rsidR="00B91C21" w:rsidRPr="00B91C21" w:rsidRDefault="00B91C21" w:rsidP="00B91C21">
      <w:pPr>
        <w:pStyle w:val="Zkladntext"/>
        <w:ind w:firstLine="709"/>
        <w:rPr>
          <w:rFonts w:asciiTheme="majorHAnsi" w:hAnsiTheme="majorHAnsi" w:cs="Calibri"/>
          <w:b/>
          <w:sz w:val="22"/>
          <w:szCs w:val="22"/>
        </w:rPr>
      </w:pPr>
    </w:p>
    <w:p w:rsidR="00B91C21" w:rsidRDefault="00B91C21" w:rsidP="00B91C21">
      <w:pPr>
        <w:pStyle w:val="Zkladntext"/>
        <w:ind w:firstLine="709"/>
        <w:rPr>
          <w:rFonts w:asciiTheme="majorHAnsi" w:hAnsiTheme="majorHAnsi" w:cs="Calibri"/>
          <w:sz w:val="22"/>
          <w:szCs w:val="22"/>
          <w:lang w:val="cs-CZ"/>
        </w:rPr>
      </w:pPr>
    </w:p>
    <w:p w:rsidR="00762F79" w:rsidRDefault="00762F79" w:rsidP="00B91C21">
      <w:pPr>
        <w:pStyle w:val="Zkladntext"/>
        <w:ind w:firstLine="709"/>
        <w:rPr>
          <w:rFonts w:asciiTheme="majorHAnsi" w:hAnsiTheme="majorHAnsi" w:cs="Calibri"/>
          <w:sz w:val="22"/>
          <w:szCs w:val="22"/>
          <w:lang w:val="cs-CZ"/>
        </w:rPr>
      </w:pPr>
    </w:p>
    <w:p w:rsidR="00762F79" w:rsidRDefault="00762F79" w:rsidP="00B91C21">
      <w:pPr>
        <w:pStyle w:val="Zkladntext"/>
        <w:ind w:firstLine="709"/>
        <w:rPr>
          <w:rFonts w:asciiTheme="majorHAnsi" w:hAnsiTheme="majorHAnsi" w:cs="Calibri"/>
          <w:sz w:val="22"/>
          <w:szCs w:val="22"/>
          <w:lang w:val="cs-CZ"/>
        </w:rPr>
      </w:pPr>
    </w:p>
    <w:p w:rsidR="00762F79" w:rsidRDefault="00762F79" w:rsidP="00B91C21">
      <w:pPr>
        <w:pStyle w:val="Zkladntext"/>
        <w:ind w:firstLine="709"/>
        <w:rPr>
          <w:rFonts w:asciiTheme="majorHAnsi" w:hAnsiTheme="majorHAnsi" w:cs="Calibri"/>
          <w:sz w:val="22"/>
          <w:szCs w:val="22"/>
          <w:lang w:val="cs-CZ"/>
        </w:rPr>
      </w:pPr>
    </w:p>
    <w:p w:rsidR="00762F79" w:rsidRDefault="00762F79" w:rsidP="00B91C21">
      <w:pPr>
        <w:pStyle w:val="Zkladntext"/>
        <w:ind w:firstLine="709"/>
        <w:rPr>
          <w:rFonts w:asciiTheme="majorHAnsi" w:hAnsiTheme="majorHAnsi" w:cs="Calibri"/>
          <w:sz w:val="22"/>
          <w:szCs w:val="22"/>
          <w:lang w:val="cs-CZ"/>
        </w:rPr>
      </w:pPr>
    </w:p>
    <w:p w:rsidR="00762F79" w:rsidRPr="00762F79" w:rsidRDefault="00762F79" w:rsidP="00B91C21">
      <w:pPr>
        <w:pStyle w:val="Zkladntext"/>
        <w:ind w:firstLine="709"/>
        <w:rPr>
          <w:rFonts w:asciiTheme="majorHAnsi" w:hAnsiTheme="majorHAnsi" w:cs="Calibri"/>
          <w:sz w:val="22"/>
          <w:szCs w:val="22"/>
          <w:lang w:val="cs-CZ"/>
        </w:rPr>
      </w:pPr>
    </w:p>
    <w:p w:rsidR="00B91C21" w:rsidRPr="00B91C21" w:rsidRDefault="00B91C21" w:rsidP="00B91C21">
      <w:pPr>
        <w:pStyle w:val="Zkladntext"/>
        <w:rPr>
          <w:rFonts w:asciiTheme="majorHAnsi" w:hAnsiTheme="majorHAnsi" w:cs="Calibri"/>
          <w:sz w:val="22"/>
          <w:szCs w:val="22"/>
          <w:lang w:val="cs-CZ"/>
        </w:rPr>
      </w:pPr>
    </w:p>
    <w:p w:rsidR="00B91C21" w:rsidRPr="00B91C21" w:rsidRDefault="00B91C21" w:rsidP="00B91C21">
      <w:pPr>
        <w:pStyle w:val="Zkladntext"/>
        <w:rPr>
          <w:rFonts w:asciiTheme="majorHAnsi" w:hAnsiTheme="majorHAnsi" w:cs="Calibri"/>
          <w:sz w:val="22"/>
          <w:szCs w:val="22"/>
          <w:lang w:val="cs-CZ"/>
        </w:rPr>
      </w:pPr>
      <w:r w:rsidRPr="00B91C21">
        <w:rPr>
          <w:rFonts w:asciiTheme="majorHAnsi" w:hAnsiTheme="majorHAnsi" w:cs="Calibri"/>
          <w:sz w:val="22"/>
          <w:szCs w:val="22"/>
          <w:lang w:val="cs-CZ"/>
        </w:rPr>
        <w:t xml:space="preserve">Dekor hran nábytku bude shodný s barvou/dekorem laminované dřevotřísky, ze které bude nábytek vyroben. Léta </w:t>
      </w:r>
      <w:proofErr w:type="spellStart"/>
      <w:r w:rsidRPr="00B91C21">
        <w:rPr>
          <w:rFonts w:asciiTheme="majorHAnsi" w:hAnsiTheme="majorHAnsi" w:cs="Calibri"/>
          <w:sz w:val="22"/>
          <w:szCs w:val="22"/>
          <w:lang w:val="cs-CZ"/>
        </w:rPr>
        <w:t>dřevodekoru</w:t>
      </w:r>
      <w:proofErr w:type="spellEnd"/>
      <w:r w:rsidRPr="00B91C21">
        <w:rPr>
          <w:rFonts w:asciiTheme="majorHAnsi" w:hAnsiTheme="majorHAnsi" w:cs="Calibri"/>
          <w:sz w:val="22"/>
          <w:szCs w:val="22"/>
          <w:lang w:val="cs-CZ"/>
        </w:rPr>
        <w:t xml:space="preserve"> budou na svislých prvcích svisle, na vodorovných po délce.</w:t>
      </w:r>
    </w:p>
    <w:p w:rsidR="00B91C21" w:rsidRPr="00B91C21" w:rsidRDefault="00B91C21" w:rsidP="00B91C21">
      <w:pPr>
        <w:pStyle w:val="Zkladntext"/>
        <w:rPr>
          <w:rFonts w:asciiTheme="majorHAnsi" w:hAnsiTheme="majorHAnsi" w:cs="Calibri"/>
          <w:b/>
          <w:sz w:val="22"/>
          <w:szCs w:val="22"/>
          <w:lang w:val="cs-CZ"/>
        </w:rPr>
      </w:pPr>
      <w:r w:rsidRPr="00B91C21">
        <w:rPr>
          <w:rFonts w:asciiTheme="majorHAnsi" w:hAnsiTheme="majorHAnsi" w:cs="Calibri"/>
          <w:b/>
          <w:sz w:val="22"/>
          <w:szCs w:val="22"/>
        </w:rPr>
        <w:t>Barevné řešení bude odsouhlaseno s investorem před samotnou realizací.</w:t>
      </w:r>
      <w:r w:rsidRPr="00B91C21">
        <w:rPr>
          <w:rFonts w:asciiTheme="majorHAnsi" w:hAnsiTheme="majorHAnsi" w:cs="Calibri"/>
          <w:b/>
          <w:sz w:val="22"/>
          <w:szCs w:val="22"/>
          <w:lang w:val="cs-CZ"/>
        </w:rPr>
        <w:t xml:space="preserve"> </w:t>
      </w:r>
    </w:p>
    <w:p w:rsidR="00B91C21" w:rsidRDefault="00B91C21" w:rsidP="00B91C21">
      <w:pPr>
        <w:pStyle w:val="Zkladntext"/>
        <w:jc w:val="center"/>
        <w:rPr>
          <w:rFonts w:asciiTheme="majorHAnsi" w:hAnsiTheme="majorHAnsi" w:cs="Calibri"/>
          <w:b/>
          <w:sz w:val="30"/>
          <w:szCs w:val="30"/>
          <w:lang w:val="cs-CZ"/>
        </w:rPr>
      </w:pPr>
      <w:r w:rsidRPr="00B91C21">
        <w:rPr>
          <w:rFonts w:asciiTheme="majorHAnsi" w:hAnsiTheme="majorHAnsi" w:cs="Calibri"/>
          <w:b/>
          <w:sz w:val="22"/>
          <w:szCs w:val="22"/>
          <w:lang w:val="cs-CZ"/>
        </w:rPr>
        <w:br w:type="page"/>
      </w:r>
      <w:r w:rsidRPr="00B91C21">
        <w:rPr>
          <w:rFonts w:asciiTheme="majorHAnsi" w:hAnsiTheme="majorHAnsi" w:cs="Calibri"/>
          <w:b/>
          <w:sz w:val="30"/>
          <w:szCs w:val="30"/>
          <w:lang w:val="cs-CZ"/>
        </w:rPr>
        <w:lastRenderedPageBreak/>
        <w:t>PROVEDENÍ</w:t>
      </w:r>
    </w:p>
    <w:p w:rsidR="00762F79" w:rsidRPr="00B91C21" w:rsidRDefault="00762F79" w:rsidP="00B91C21">
      <w:pPr>
        <w:pStyle w:val="Zkladntext"/>
        <w:jc w:val="center"/>
        <w:rPr>
          <w:rFonts w:asciiTheme="majorHAnsi" w:hAnsiTheme="majorHAnsi" w:cs="Calibri"/>
          <w:b/>
          <w:sz w:val="30"/>
          <w:szCs w:val="30"/>
          <w:lang w:val="cs-CZ"/>
        </w:rPr>
      </w:pPr>
    </w:p>
    <w:p w:rsidR="00B91C21" w:rsidRDefault="00B91C21" w:rsidP="00B91C21">
      <w:pPr>
        <w:pStyle w:val="Zkladntext"/>
        <w:rPr>
          <w:rFonts w:asciiTheme="majorHAnsi" w:hAnsiTheme="majorHAnsi" w:cs="Calibri"/>
          <w:sz w:val="22"/>
          <w:szCs w:val="22"/>
          <w:lang w:val="cs-CZ"/>
        </w:rPr>
      </w:pPr>
      <w:r w:rsidRPr="00B91C21">
        <w:rPr>
          <w:rFonts w:asciiTheme="majorHAnsi" w:hAnsiTheme="majorHAnsi" w:cs="Calibri"/>
          <w:sz w:val="22"/>
          <w:szCs w:val="22"/>
          <w:lang w:val="cs-CZ"/>
        </w:rPr>
        <w:t xml:space="preserve">Nábytkové hrany budou zhotoveny v bezespárovém provedení navařením hrany na dílec pomocí technologie: LASER, HOT-AIR, NIR nebo PLAZMA za použitím hrany opatřené </w:t>
      </w:r>
      <w:proofErr w:type="spellStart"/>
      <w:r w:rsidRPr="00B91C21">
        <w:rPr>
          <w:rFonts w:asciiTheme="majorHAnsi" w:hAnsiTheme="majorHAnsi" w:cs="Calibri"/>
          <w:sz w:val="22"/>
          <w:szCs w:val="22"/>
          <w:lang w:val="cs-CZ"/>
        </w:rPr>
        <w:t>přednanesenou</w:t>
      </w:r>
      <w:proofErr w:type="spellEnd"/>
      <w:r w:rsidRPr="00B91C21">
        <w:rPr>
          <w:rFonts w:asciiTheme="majorHAnsi" w:hAnsiTheme="majorHAnsi" w:cs="Calibri"/>
          <w:sz w:val="22"/>
          <w:szCs w:val="22"/>
          <w:lang w:val="cs-CZ"/>
        </w:rPr>
        <w:t xml:space="preserve"> polymerovou funkční vrstvou barevně shodou s barvou hrany. Bezespárové provedení bude u pracovních desek stolů vč. lišt a pohledových dílců (dveře skříní a čela zásuvek).</w:t>
      </w:r>
    </w:p>
    <w:p w:rsidR="00762F79" w:rsidRPr="00B91C21" w:rsidRDefault="00762F79" w:rsidP="00B91C21">
      <w:pPr>
        <w:pStyle w:val="Zkladntext"/>
        <w:rPr>
          <w:rFonts w:asciiTheme="majorHAnsi" w:hAnsiTheme="majorHAnsi" w:cs="Calibri"/>
          <w:sz w:val="22"/>
          <w:szCs w:val="22"/>
          <w:lang w:val="cs-CZ"/>
        </w:rPr>
      </w:pPr>
    </w:p>
    <w:p w:rsidR="00B91C21" w:rsidRPr="00B91C21" w:rsidRDefault="00B91C21" w:rsidP="00B91C21">
      <w:pPr>
        <w:pStyle w:val="Zkladntext"/>
        <w:ind w:firstLine="709"/>
        <w:rPr>
          <w:rFonts w:asciiTheme="majorHAnsi" w:hAnsiTheme="majorHAnsi" w:cs="Calibri"/>
          <w:bCs/>
          <w:sz w:val="22"/>
          <w:szCs w:val="22"/>
        </w:rPr>
      </w:pPr>
      <w:r w:rsidRPr="00B91C21">
        <w:rPr>
          <w:rFonts w:asciiTheme="majorHAnsi" w:hAnsiTheme="majorHAnsi" w:cs="Calibri"/>
          <w:sz w:val="22"/>
          <w:szCs w:val="22"/>
          <w:lang w:val="cs-CZ"/>
        </w:rPr>
        <w:t>Výhody bezespárové technologie:</w:t>
      </w:r>
      <w:r w:rsidRPr="00B91C21">
        <w:rPr>
          <w:rFonts w:asciiTheme="majorHAnsi" w:hAnsiTheme="majorHAnsi" w:cs="Calibri"/>
          <w:bCs/>
          <w:sz w:val="22"/>
          <w:szCs w:val="22"/>
        </w:rPr>
        <w:t xml:space="preserve"> </w:t>
      </w:r>
    </w:p>
    <w:p w:rsidR="00B91C21" w:rsidRPr="00B91C21" w:rsidRDefault="00B91C21" w:rsidP="00B91C21">
      <w:pPr>
        <w:pStyle w:val="Zkladntext"/>
        <w:numPr>
          <w:ilvl w:val="0"/>
          <w:numId w:val="3"/>
        </w:numPr>
        <w:rPr>
          <w:rFonts w:asciiTheme="majorHAnsi" w:hAnsiTheme="majorHAnsi" w:cs="Calibri"/>
          <w:bCs/>
          <w:sz w:val="22"/>
          <w:szCs w:val="22"/>
        </w:rPr>
      </w:pPr>
      <w:r w:rsidRPr="00B91C21">
        <w:rPr>
          <w:rFonts w:asciiTheme="majorHAnsi" w:hAnsiTheme="majorHAnsi" w:cs="Calibri"/>
          <w:bCs/>
          <w:sz w:val="22"/>
          <w:szCs w:val="22"/>
          <w:lang w:val="cs-CZ"/>
        </w:rPr>
        <w:t>vysoká kvalita fixace ABS hrany</w:t>
      </w:r>
    </w:p>
    <w:p w:rsidR="00B91C21" w:rsidRPr="00B91C21" w:rsidRDefault="00B91C21" w:rsidP="00B91C21">
      <w:pPr>
        <w:pStyle w:val="Zkladntext"/>
        <w:numPr>
          <w:ilvl w:val="0"/>
          <w:numId w:val="3"/>
        </w:numPr>
        <w:rPr>
          <w:rFonts w:asciiTheme="majorHAnsi" w:hAnsiTheme="majorHAnsi" w:cs="Calibri"/>
          <w:bCs/>
          <w:sz w:val="22"/>
          <w:szCs w:val="22"/>
        </w:rPr>
      </w:pPr>
      <w:r w:rsidRPr="00B91C21">
        <w:rPr>
          <w:rFonts w:asciiTheme="majorHAnsi" w:hAnsiTheme="majorHAnsi" w:cs="Calibri"/>
          <w:bCs/>
          <w:sz w:val="22"/>
          <w:szCs w:val="22"/>
          <w:lang w:val="cs-CZ"/>
        </w:rPr>
        <w:t>výrazně větší odolnost proti působení vlhka, vody, desinfekčních a čisticích prostředků</w:t>
      </w:r>
    </w:p>
    <w:p w:rsidR="00B91C21" w:rsidRPr="00B91C21" w:rsidRDefault="00B91C21" w:rsidP="00B91C21">
      <w:pPr>
        <w:pStyle w:val="Zkladntext"/>
        <w:numPr>
          <w:ilvl w:val="0"/>
          <w:numId w:val="3"/>
        </w:numPr>
        <w:rPr>
          <w:rFonts w:asciiTheme="majorHAnsi" w:hAnsiTheme="majorHAnsi" w:cs="Calibri"/>
          <w:bCs/>
          <w:sz w:val="22"/>
          <w:szCs w:val="22"/>
        </w:rPr>
      </w:pPr>
      <w:r w:rsidRPr="00B91C21">
        <w:rPr>
          <w:rFonts w:asciiTheme="majorHAnsi" w:hAnsiTheme="majorHAnsi" w:cs="Calibri"/>
          <w:bCs/>
          <w:sz w:val="22"/>
          <w:szCs w:val="22"/>
          <w:lang w:val="cs-CZ"/>
        </w:rPr>
        <w:t>nulové riziko odlepení hrany působením tepla (např. sluneční záření nebo vytápění místnosti atd.)</w:t>
      </w:r>
    </w:p>
    <w:p w:rsidR="00B91C21" w:rsidRPr="00B91C21" w:rsidRDefault="00B91C21" w:rsidP="00B91C21">
      <w:pPr>
        <w:pStyle w:val="Zkladntext"/>
        <w:numPr>
          <w:ilvl w:val="0"/>
          <w:numId w:val="3"/>
        </w:numPr>
        <w:rPr>
          <w:rFonts w:asciiTheme="majorHAnsi" w:hAnsiTheme="majorHAnsi" w:cs="Calibri"/>
          <w:bCs/>
          <w:sz w:val="22"/>
          <w:szCs w:val="22"/>
        </w:rPr>
      </w:pPr>
      <w:r w:rsidRPr="00B91C21">
        <w:rPr>
          <w:rFonts w:asciiTheme="majorHAnsi" w:hAnsiTheme="majorHAnsi" w:cs="Calibri"/>
          <w:bCs/>
          <w:sz w:val="22"/>
          <w:szCs w:val="22"/>
          <w:lang w:val="cs-CZ"/>
        </w:rPr>
        <w:t>hygienická hlediska – v místě spoje nedochází k usazování nečistot a bakterií jako je tomu u ostatních technologií na bázi lepidla, u kterých nejde vzniku a viditelnosti spáry zabránit</w:t>
      </w:r>
    </w:p>
    <w:p w:rsidR="00B91C21" w:rsidRPr="00B91C21" w:rsidRDefault="00B91C21" w:rsidP="00B91C21">
      <w:pPr>
        <w:pStyle w:val="Zkladntext"/>
        <w:rPr>
          <w:rFonts w:asciiTheme="majorHAnsi" w:hAnsiTheme="majorHAnsi" w:cs="Calibri"/>
          <w:bCs/>
          <w:sz w:val="22"/>
          <w:szCs w:val="22"/>
          <w:lang w:val="cs-CZ"/>
        </w:rPr>
      </w:pPr>
    </w:p>
    <w:p w:rsidR="00B91C21" w:rsidRPr="00B91C21" w:rsidRDefault="00B91C21" w:rsidP="00B91C21">
      <w:pPr>
        <w:pStyle w:val="Zkladntext"/>
        <w:ind w:left="709"/>
        <w:rPr>
          <w:rFonts w:asciiTheme="majorHAnsi" w:hAnsiTheme="majorHAnsi" w:cs="Calibri"/>
          <w:bCs/>
          <w:sz w:val="22"/>
          <w:szCs w:val="22"/>
          <w:lang w:val="cs-CZ"/>
        </w:rPr>
      </w:pPr>
    </w:p>
    <w:p w:rsidR="00B91C21" w:rsidRPr="00B91C21" w:rsidRDefault="00B91C21" w:rsidP="00B91C21">
      <w:pPr>
        <w:pStyle w:val="Zkladntext"/>
        <w:ind w:left="709"/>
        <w:rPr>
          <w:rFonts w:asciiTheme="majorHAnsi" w:hAnsiTheme="majorHAnsi" w:cs="Calibri"/>
          <w:bCs/>
          <w:sz w:val="22"/>
          <w:szCs w:val="22"/>
          <w:lang w:val="cs-CZ"/>
        </w:rPr>
      </w:pPr>
      <w:r w:rsidRPr="00B91C21">
        <w:rPr>
          <w:rFonts w:asciiTheme="majorHAnsi" w:hAnsiTheme="majorHAnsi" w:cs="Calibri"/>
          <w:bCs/>
          <w:sz w:val="22"/>
          <w:szCs w:val="22"/>
          <w:lang w:val="cs-CZ"/>
        </w:rPr>
        <w:t>Tří škálová stupnice hodnocení kvality hrany v bezespárovém provedení.</w:t>
      </w:r>
    </w:p>
    <w:p w:rsidR="00B91C21" w:rsidRPr="00B91C21" w:rsidRDefault="00B91C21" w:rsidP="00B91C21">
      <w:pPr>
        <w:pStyle w:val="Zkladntext"/>
        <w:ind w:left="709"/>
        <w:rPr>
          <w:rFonts w:asciiTheme="majorHAnsi" w:hAnsiTheme="majorHAnsi" w:cs="Calibri"/>
          <w:bCs/>
          <w:sz w:val="22"/>
          <w:szCs w:val="22"/>
          <w:lang w:val="cs-CZ"/>
        </w:rPr>
      </w:pPr>
    </w:p>
    <w:tbl>
      <w:tblPr>
        <w:tblW w:w="0" w:type="auto"/>
        <w:tblInd w:w="2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2693"/>
      </w:tblGrid>
      <w:tr w:rsidR="00B91C21" w:rsidRPr="00B91C21" w:rsidTr="004434DD">
        <w:tc>
          <w:tcPr>
            <w:tcW w:w="649" w:type="dxa"/>
            <w:shd w:val="clear" w:color="auto" w:fill="F2F2F2"/>
          </w:tcPr>
          <w:p w:rsidR="00B91C21" w:rsidRPr="00B91C21" w:rsidRDefault="00B91C21" w:rsidP="00B91C21">
            <w:pPr>
              <w:pStyle w:val="Zkladntext"/>
              <w:rPr>
                <w:rFonts w:asciiTheme="majorHAnsi" w:hAnsiTheme="majorHAnsi" w:cs="Calibri"/>
                <w:bCs/>
                <w:sz w:val="22"/>
                <w:szCs w:val="22"/>
                <w:lang w:val="cs-CZ"/>
              </w:rPr>
            </w:pPr>
            <w:r w:rsidRPr="00B91C21">
              <w:rPr>
                <w:bCs/>
                <w:sz w:val="22"/>
                <w:szCs w:val="22"/>
                <w:lang w:val="cs-CZ"/>
              </w:rPr>
              <w:t>■■■</w:t>
            </w:r>
          </w:p>
        </w:tc>
        <w:tc>
          <w:tcPr>
            <w:tcW w:w="2693" w:type="dxa"/>
            <w:shd w:val="clear" w:color="auto" w:fill="F2F2F2"/>
          </w:tcPr>
          <w:p w:rsidR="00B91C21" w:rsidRPr="00B91C21" w:rsidRDefault="00B91C21" w:rsidP="00B91C21">
            <w:pPr>
              <w:pStyle w:val="Zkladntext"/>
              <w:rPr>
                <w:rFonts w:asciiTheme="majorHAnsi" w:hAnsiTheme="majorHAnsi" w:cs="Calibri"/>
                <w:bCs/>
                <w:sz w:val="22"/>
                <w:szCs w:val="22"/>
                <w:lang w:val="cs-CZ"/>
              </w:rPr>
            </w:pPr>
            <w:r w:rsidRPr="00B91C21">
              <w:rPr>
                <w:rFonts w:asciiTheme="majorHAnsi" w:hAnsiTheme="majorHAnsi" w:cs="Calibri"/>
                <w:bCs/>
                <w:sz w:val="22"/>
                <w:szCs w:val="22"/>
                <w:lang w:val="cs-CZ"/>
              </w:rPr>
              <w:t>Odolnost proti vlhkosti</w:t>
            </w:r>
          </w:p>
        </w:tc>
      </w:tr>
      <w:tr w:rsidR="00B91C21" w:rsidRPr="00B91C21" w:rsidTr="004434DD">
        <w:tc>
          <w:tcPr>
            <w:tcW w:w="649" w:type="dxa"/>
            <w:shd w:val="clear" w:color="auto" w:fill="F2F2F2"/>
          </w:tcPr>
          <w:p w:rsidR="00B91C21" w:rsidRPr="00B91C21" w:rsidRDefault="00B91C21" w:rsidP="00B91C21">
            <w:pPr>
              <w:pStyle w:val="Zkladntext"/>
              <w:rPr>
                <w:rFonts w:asciiTheme="majorHAnsi" w:hAnsiTheme="majorHAnsi" w:cs="Calibri"/>
                <w:bCs/>
                <w:sz w:val="22"/>
                <w:szCs w:val="22"/>
                <w:lang w:val="cs-CZ"/>
              </w:rPr>
            </w:pPr>
            <w:r w:rsidRPr="00B91C21">
              <w:rPr>
                <w:bCs/>
                <w:sz w:val="22"/>
                <w:szCs w:val="22"/>
                <w:lang w:val="cs-CZ"/>
              </w:rPr>
              <w:t>■■■</w:t>
            </w:r>
          </w:p>
        </w:tc>
        <w:tc>
          <w:tcPr>
            <w:tcW w:w="2693" w:type="dxa"/>
            <w:shd w:val="clear" w:color="auto" w:fill="F2F2F2"/>
          </w:tcPr>
          <w:p w:rsidR="00B91C21" w:rsidRPr="00B91C21" w:rsidRDefault="00B91C21" w:rsidP="00B91C21">
            <w:pPr>
              <w:pStyle w:val="Zkladntext"/>
              <w:rPr>
                <w:rFonts w:asciiTheme="majorHAnsi" w:hAnsiTheme="majorHAnsi" w:cs="Calibri"/>
                <w:bCs/>
                <w:sz w:val="22"/>
                <w:szCs w:val="22"/>
                <w:lang w:val="cs-CZ"/>
              </w:rPr>
            </w:pPr>
            <w:r w:rsidRPr="00B91C21">
              <w:rPr>
                <w:rFonts w:asciiTheme="majorHAnsi" w:hAnsiTheme="majorHAnsi" w:cs="Calibri"/>
                <w:bCs/>
                <w:sz w:val="22"/>
                <w:szCs w:val="22"/>
                <w:lang w:val="cs-CZ"/>
              </w:rPr>
              <w:t>Odolnost proti UV záření</w:t>
            </w:r>
          </w:p>
        </w:tc>
      </w:tr>
      <w:tr w:rsidR="00B91C21" w:rsidRPr="00B91C21" w:rsidTr="004434DD">
        <w:tc>
          <w:tcPr>
            <w:tcW w:w="649" w:type="dxa"/>
            <w:shd w:val="clear" w:color="auto" w:fill="F2F2F2"/>
          </w:tcPr>
          <w:p w:rsidR="00B91C21" w:rsidRPr="00B91C21" w:rsidRDefault="00B91C21" w:rsidP="00B91C21">
            <w:pPr>
              <w:pStyle w:val="Zkladntext"/>
              <w:rPr>
                <w:rFonts w:asciiTheme="majorHAnsi" w:hAnsiTheme="majorHAnsi" w:cs="Calibri"/>
                <w:bCs/>
                <w:sz w:val="22"/>
                <w:szCs w:val="22"/>
                <w:lang w:val="cs-CZ"/>
              </w:rPr>
            </w:pPr>
            <w:r w:rsidRPr="00B91C21">
              <w:rPr>
                <w:bCs/>
                <w:sz w:val="22"/>
                <w:szCs w:val="22"/>
                <w:lang w:val="cs-CZ"/>
              </w:rPr>
              <w:t>■■■</w:t>
            </w:r>
          </w:p>
        </w:tc>
        <w:tc>
          <w:tcPr>
            <w:tcW w:w="2693" w:type="dxa"/>
            <w:shd w:val="clear" w:color="auto" w:fill="F2F2F2"/>
          </w:tcPr>
          <w:p w:rsidR="00B91C21" w:rsidRPr="00B91C21" w:rsidRDefault="00B91C21" w:rsidP="00B91C21">
            <w:pPr>
              <w:pStyle w:val="Zkladntext"/>
              <w:rPr>
                <w:rFonts w:asciiTheme="majorHAnsi" w:hAnsiTheme="majorHAnsi" w:cs="Calibri"/>
                <w:bCs/>
                <w:sz w:val="22"/>
                <w:szCs w:val="22"/>
                <w:lang w:val="cs-CZ"/>
              </w:rPr>
            </w:pPr>
            <w:r w:rsidRPr="00B91C21">
              <w:rPr>
                <w:rFonts w:asciiTheme="majorHAnsi" w:hAnsiTheme="majorHAnsi" w:cs="Calibri"/>
                <w:bCs/>
                <w:sz w:val="22"/>
                <w:szCs w:val="22"/>
                <w:lang w:val="cs-CZ"/>
              </w:rPr>
              <w:t>Adheze/tvrdost</w:t>
            </w:r>
          </w:p>
        </w:tc>
      </w:tr>
      <w:tr w:rsidR="00B91C21" w:rsidRPr="00B91C21" w:rsidTr="004434DD">
        <w:tc>
          <w:tcPr>
            <w:tcW w:w="649" w:type="dxa"/>
            <w:shd w:val="clear" w:color="auto" w:fill="F2F2F2"/>
          </w:tcPr>
          <w:p w:rsidR="00B91C21" w:rsidRPr="00B91C21" w:rsidRDefault="00B91C21" w:rsidP="00B91C21">
            <w:pPr>
              <w:pStyle w:val="Zkladntext"/>
              <w:rPr>
                <w:rFonts w:asciiTheme="majorHAnsi" w:hAnsiTheme="majorHAnsi" w:cs="Calibri"/>
                <w:bCs/>
                <w:sz w:val="22"/>
                <w:szCs w:val="22"/>
                <w:lang w:val="cs-CZ"/>
              </w:rPr>
            </w:pPr>
            <w:r w:rsidRPr="00B91C21">
              <w:rPr>
                <w:bCs/>
                <w:sz w:val="22"/>
                <w:szCs w:val="22"/>
                <w:lang w:val="cs-CZ"/>
              </w:rPr>
              <w:t>■■■</w:t>
            </w:r>
          </w:p>
        </w:tc>
        <w:tc>
          <w:tcPr>
            <w:tcW w:w="2693" w:type="dxa"/>
            <w:shd w:val="clear" w:color="auto" w:fill="F2F2F2"/>
          </w:tcPr>
          <w:p w:rsidR="00B91C21" w:rsidRPr="00B91C21" w:rsidRDefault="00B91C21" w:rsidP="00B91C21">
            <w:pPr>
              <w:pStyle w:val="Zkladntext"/>
              <w:rPr>
                <w:rFonts w:asciiTheme="majorHAnsi" w:hAnsiTheme="majorHAnsi" w:cs="Calibri"/>
                <w:bCs/>
                <w:sz w:val="22"/>
                <w:szCs w:val="22"/>
                <w:lang w:val="cs-CZ"/>
              </w:rPr>
            </w:pPr>
            <w:r w:rsidRPr="00B91C21">
              <w:rPr>
                <w:rFonts w:asciiTheme="majorHAnsi" w:hAnsiTheme="majorHAnsi" w:cs="Calibri"/>
                <w:bCs/>
                <w:sz w:val="22"/>
                <w:szCs w:val="22"/>
                <w:lang w:val="cs-CZ"/>
              </w:rPr>
              <w:t>Vzhled</w:t>
            </w:r>
          </w:p>
        </w:tc>
      </w:tr>
    </w:tbl>
    <w:p w:rsidR="00B91C21" w:rsidRPr="00B91C21" w:rsidRDefault="00B91C21" w:rsidP="00B91C21">
      <w:pPr>
        <w:autoSpaceDE w:val="0"/>
        <w:autoSpaceDN w:val="0"/>
        <w:adjustRightInd w:val="0"/>
        <w:spacing w:after="0"/>
        <w:jc w:val="both"/>
        <w:rPr>
          <w:rFonts w:asciiTheme="majorHAnsi" w:hAnsiTheme="majorHAnsi" w:cs="Calibri"/>
          <w:bCs/>
        </w:rPr>
      </w:pPr>
    </w:p>
    <w:p w:rsidR="00B91C21" w:rsidRPr="00B91C21" w:rsidRDefault="00B91C21" w:rsidP="00B91C21">
      <w:pPr>
        <w:autoSpaceDE w:val="0"/>
        <w:autoSpaceDN w:val="0"/>
        <w:adjustRightInd w:val="0"/>
        <w:spacing w:after="0"/>
        <w:jc w:val="both"/>
        <w:rPr>
          <w:rFonts w:asciiTheme="majorHAnsi" w:hAnsiTheme="majorHAnsi" w:cs="Calibri"/>
        </w:rPr>
      </w:pPr>
      <w:r w:rsidRPr="00B91C21">
        <w:rPr>
          <w:rFonts w:asciiTheme="majorHAnsi" w:hAnsiTheme="majorHAnsi" w:cs="Calibri"/>
          <w:bCs/>
        </w:rPr>
        <w:t>Spojování jednotlivých částí nábytku bude provedeno kolíkovými spoji nebo lamelováním.</w:t>
      </w:r>
      <w:r w:rsidRPr="00B91C21">
        <w:rPr>
          <w:rFonts w:asciiTheme="majorHAnsi" w:hAnsiTheme="majorHAnsi" w:cs="Calibri"/>
          <w:bCs/>
          <w:i/>
        </w:rPr>
        <w:t xml:space="preserve"> </w:t>
      </w:r>
      <w:r w:rsidRPr="00B91C21">
        <w:rPr>
          <w:rFonts w:asciiTheme="majorHAnsi" w:hAnsiTheme="majorHAnsi" w:cs="Calibri"/>
        </w:rPr>
        <w:t xml:space="preserve">Počet kolíků bude zvolen tak, aby spojení dvou plošných materiálů mezi sebou bylo bezvadné a dostatečně pevné. Vzdálenost kolíkových spojů bude rozvržena pomocí šablon pro vrtání kolíkových děr. Lamelování je povoleno, pouze pokud bude zajištěna dostatečná tuhost spoje. Velikost lamel musí odpovídat charakteru zatížení spoje a tloušťce laminované dřevotřísky. Veškeré spoje budou lepené bez výjimky. </w:t>
      </w:r>
    </w:p>
    <w:p w:rsidR="00B91C21" w:rsidRPr="00B91C21" w:rsidRDefault="00B91C21" w:rsidP="00B91C21">
      <w:pPr>
        <w:autoSpaceDE w:val="0"/>
        <w:autoSpaceDN w:val="0"/>
        <w:adjustRightInd w:val="0"/>
        <w:spacing w:after="0"/>
        <w:jc w:val="both"/>
        <w:rPr>
          <w:rFonts w:asciiTheme="majorHAnsi" w:hAnsiTheme="majorHAnsi" w:cs="Calibri"/>
        </w:rPr>
      </w:pPr>
      <w:r w:rsidRPr="00B91C21">
        <w:rPr>
          <w:rFonts w:asciiTheme="majorHAnsi" w:hAnsiTheme="majorHAnsi" w:cs="Calibri"/>
        </w:rPr>
        <w:t>Veškeré kování bude použito kvalitní, s tichým chodem a dorazem. Referenční kvalita kování BLUM.</w:t>
      </w:r>
    </w:p>
    <w:p w:rsidR="00B91C21" w:rsidRPr="00B91C21" w:rsidRDefault="00B91C21" w:rsidP="00B91C21">
      <w:pPr>
        <w:autoSpaceDE w:val="0"/>
        <w:autoSpaceDN w:val="0"/>
        <w:adjustRightInd w:val="0"/>
        <w:spacing w:after="0"/>
        <w:jc w:val="both"/>
        <w:rPr>
          <w:rFonts w:asciiTheme="majorHAnsi" w:hAnsiTheme="majorHAnsi" w:cs="Calibri"/>
        </w:rPr>
      </w:pPr>
    </w:p>
    <w:p w:rsidR="00B91C21" w:rsidRPr="00B91C21" w:rsidRDefault="00B91C21" w:rsidP="00B91C21">
      <w:pPr>
        <w:jc w:val="both"/>
        <w:rPr>
          <w:rFonts w:asciiTheme="majorHAnsi" w:hAnsiTheme="majorHAnsi" w:cs="Calibri"/>
        </w:rPr>
      </w:pPr>
    </w:p>
    <w:p w:rsidR="00B91C21" w:rsidRPr="00B91C21" w:rsidRDefault="00B91C21" w:rsidP="00B91C21">
      <w:pPr>
        <w:jc w:val="both"/>
        <w:rPr>
          <w:rFonts w:asciiTheme="majorHAnsi" w:hAnsiTheme="majorHAnsi" w:cs="Calibri"/>
        </w:rPr>
      </w:pPr>
    </w:p>
    <w:p w:rsidR="00B91C21" w:rsidRPr="00B91C21" w:rsidRDefault="00B91C21" w:rsidP="00B91C21">
      <w:pPr>
        <w:jc w:val="both"/>
        <w:rPr>
          <w:rFonts w:asciiTheme="majorHAnsi" w:hAnsiTheme="majorHAnsi" w:cs="Calibri"/>
        </w:rPr>
      </w:pPr>
    </w:p>
    <w:p w:rsidR="00B91C21" w:rsidRPr="00B91C21" w:rsidRDefault="00B91C21" w:rsidP="00B91C21">
      <w:pPr>
        <w:jc w:val="both"/>
        <w:rPr>
          <w:rFonts w:asciiTheme="majorHAnsi" w:hAnsiTheme="majorHAnsi" w:cs="Calibri"/>
          <w:b/>
          <w:bCs/>
        </w:rPr>
      </w:pPr>
    </w:p>
    <w:p w:rsidR="00B91C21" w:rsidRPr="00B91C21" w:rsidRDefault="00B91C21" w:rsidP="00B91C21">
      <w:pPr>
        <w:pStyle w:val="Zkladntext"/>
        <w:spacing w:before="100" w:beforeAutospacing="1" w:after="100" w:afterAutospacing="1"/>
        <w:rPr>
          <w:rFonts w:asciiTheme="majorHAnsi" w:hAnsiTheme="majorHAnsi" w:cs="Calibri"/>
          <w:b/>
          <w:bCs/>
          <w:sz w:val="22"/>
          <w:szCs w:val="22"/>
          <w:lang w:val="cs-CZ"/>
        </w:rPr>
      </w:pPr>
    </w:p>
    <w:p w:rsidR="00B91C21" w:rsidRPr="00B91C21" w:rsidRDefault="00B91C21" w:rsidP="00B91C21">
      <w:pPr>
        <w:pStyle w:val="Zkladntext"/>
        <w:spacing w:before="100" w:beforeAutospacing="1" w:after="100" w:afterAutospacing="1"/>
        <w:rPr>
          <w:rFonts w:asciiTheme="majorHAnsi" w:hAnsiTheme="majorHAnsi" w:cs="Calibri"/>
          <w:b/>
          <w:bCs/>
          <w:sz w:val="22"/>
          <w:szCs w:val="22"/>
          <w:lang w:val="cs-CZ"/>
        </w:rPr>
      </w:pPr>
    </w:p>
    <w:p w:rsidR="00B91C21" w:rsidRPr="00B91C21" w:rsidRDefault="00B91C21" w:rsidP="00B91C21">
      <w:pPr>
        <w:pStyle w:val="Zkladntext"/>
        <w:spacing w:before="100" w:beforeAutospacing="1" w:after="100" w:afterAutospacing="1"/>
        <w:rPr>
          <w:rFonts w:asciiTheme="majorHAnsi" w:hAnsiTheme="majorHAnsi" w:cs="Calibri"/>
          <w:b/>
          <w:bCs/>
          <w:sz w:val="22"/>
          <w:szCs w:val="22"/>
          <w:lang w:val="cs-CZ"/>
        </w:rPr>
      </w:pPr>
    </w:p>
    <w:p w:rsidR="00B91C21" w:rsidRPr="00B91C21" w:rsidRDefault="00B91C21" w:rsidP="00B91C21">
      <w:pPr>
        <w:jc w:val="center"/>
        <w:rPr>
          <w:rFonts w:asciiTheme="majorHAnsi" w:hAnsiTheme="majorHAnsi" w:cs="Calibri"/>
          <w:b/>
          <w:sz w:val="30"/>
          <w:szCs w:val="30"/>
        </w:rPr>
      </w:pPr>
      <w:r w:rsidRPr="00B91C21">
        <w:rPr>
          <w:rFonts w:asciiTheme="majorHAnsi" w:hAnsiTheme="majorHAnsi" w:cs="Calibri"/>
          <w:b/>
        </w:rPr>
        <w:br w:type="page"/>
      </w:r>
      <w:r w:rsidRPr="00B91C21">
        <w:rPr>
          <w:rFonts w:asciiTheme="majorHAnsi" w:hAnsiTheme="majorHAnsi" w:cs="Calibri"/>
          <w:b/>
          <w:sz w:val="30"/>
          <w:szCs w:val="30"/>
        </w:rPr>
        <w:lastRenderedPageBreak/>
        <w:t>ZÁVĚR</w:t>
      </w:r>
    </w:p>
    <w:p w:rsidR="00B91C21" w:rsidRPr="00B91C21" w:rsidRDefault="00B91C21" w:rsidP="00B91C21">
      <w:pPr>
        <w:jc w:val="both"/>
        <w:rPr>
          <w:rFonts w:asciiTheme="majorHAnsi" w:hAnsiTheme="majorHAnsi" w:cs="Calibri"/>
        </w:rPr>
      </w:pPr>
      <w:r w:rsidRPr="00B91C21">
        <w:rPr>
          <w:rFonts w:asciiTheme="majorHAnsi" w:hAnsiTheme="majorHAnsi" w:cs="Calibri"/>
        </w:rPr>
        <w:br/>
        <w:t>Použité materiály a výrobky musí splňovat požadavky na bezpečný výrobek dle platných právních předpisů. Dále musí splňovat platné technické, zdravotní, hygienické a jiné předpisy, včetně předpisů týkajících se ochrany životního prostředí. Během realizace budou dodrž</w:t>
      </w:r>
      <w:r>
        <w:rPr>
          <w:rFonts w:asciiTheme="majorHAnsi" w:hAnsiTheme="majorHAnsi" w:cs="Calibri"/>
        </w:rPr>
        <w:t>ovány zásady bezpečnosti práce.</w:t>
      </w:r>
    </w:p>
    <w:p w:rsidR="00B91C21" w:rsidRPr="00B91C21" w:rsidRDefault="00B91C21" w:rsidP="00B91C21">
      <w:pPr>
        <w:jc w:val="both"/>
        <w:rPr>
          <w:rFonts w:asciiTheme="majorHAnsi" w:hAnsiTheme="majorHAnsi" w:cs="Calibri"/>
        </w:rPr>
      </w:pPr>
      <w:r w:rsidRPr="00B91C21">
        <w:rPr>
          <w:rFonts w:asciiTheme="majorHAnsi" w:hAnsiTheme="majorHAnsi" w:cs="Calibri"/>
        </w:rPr>
        <w:t>Nábytek musí být zhotoven z konstrukčních desek, materiálů a pomocných látek vhodných pro předpokládaný účel použití výrobku a současně vyhovující pro namáhání při obvyklém nebo předpoklád</w:t>
      </w:r>
      <w:r>
        <w:rPr>
          <w:rFonts w:asciiTheme="majorHAnsi" w:hAnsiTheme="majorHAnsi" w:cs="Calibri"/>
        </w:rPr>
        <w:t>aném používání výrobku.</w:t>
      </w:r>
    </w:p>
    <w:p w:rsidR="00B91C21" w:rsidRPr="00B91C21" w:rsidRDefault="00B91C21" w:rsidP="00B91C21">
      <w:pPr>
        <w:jc w:val="both"/>
        <w:rPr>
          <w:rFonts w:asciiTheme="majorHAnsi" w:hAnsiTheme="majorHAnsi" w:cs="Calibri"/>
        </w:rPr>
      </w:pPr>
      <w:r w:rsidRPr="00B91C21">
        <w:rPr>
          <w:rFonts w:asciiTheme="majorHAnsi" w:hAnsiTheme="majorHAnsi" w:cs="Calibri"/>
        </w:rPr>
        <w:t xml:space="preserve">Všechny materiály musí vyhovovat hygienickým požadavkům pro použití v interiéru. Pří použití konstrukčních materiálů na bázi dřeva musí únik volného formaldehydu splňovat požadavky emisní třídy E1 a další požadavky dle příslušných </w:t>
      </w:r>
      <w:r>
        <w:rPr>
          <w:rFonts w:asciiTheme="majorHAnsi" w:hAnsiTheme="majorHAnsi" w:cs="Calibri"/>
        </w:rPr>
        <w:t>materiálových norem.</w:t>
      </w:r>
    </w:p>
    <w:p w:rsidR="00B91C21" w:rsidRPr="00B91C21" w:rsidRDefault="00B91C21" w:rsidP="00B91C21">
      <w:pPr>
        <w:jc w:val="both"/>
        <w:rPr>
          <w:rFonts w:asciiTheme="majorHAnsi" w:hAnsiTheme="majorHAnsi" w:cs="Calibri"/>
        </w:rPr>
      </w:pPr>
      <w:r w:rsidRPr="00B91C21">
        <w:rPr>
          <w:rFonts w:asciiTheme="majorHAnsi" w:hAnsiTheme="majorHAnsi" w:cs="Calibri"/>
        </w:rPr>
        <w:t>Pro olepení hran je možno použít i jinou srovnatelnou technologii, která splňuje parametry odolnosti proti vlhkosti, adheze a tvrdos</w:t>
      </w:r>
      <w:r>
        <w:rPr>
          <w:rFonts w:asciiTheme="majorHAnsi" w:hAnsiTheme="majorHAnsi" w:cs="Calibri"/>
        </w:rPr>
        <w:t>ti (dle výše uvedené stupnice).</w:t>
      </w:r>
    </w:p>
    <w:p w:rsidR="00B91C21" w:rsidRPr="00B91C21" w:rsidRDefault="00B91C21" w:rsidP="00B91C21">
      <w:pPr>
        <w:pStyle w:val="Bezmezer"/>
        <w:jc w:val="both"/>
        <w:rPr>
          <w:rFonts w:asciiTheme="majorHAnsi" w:hAnsiTheme="majorHAnsi" w:cs="Calibri"/>
        </w:rPr>
      </w:pPr>
      <w:r w:rsidRPr="00B91C21">
        <w:rPr>
          <w:rFonts w:asciiTheme="majorHAnsi" w:hAnsiTheme="majorHAnsi" w:cs="Calibri"/>
          <w:b/>
        </w:rPr>
        <w:t>Před realizací dodavatel předloží vzorky materiálů k odsouhlasení uživateli a autorovi projektu interiéru.</w:t>
      </w:r>
      <w:r w:rsidRPr="00B91C21">
        <w:rPr>
          <w:rFonts w:asciiTheme="majorHAnsi" w:hAnsiTheme="majorHAnsi" w:cs="Calibri"/>
        </w:rPr>
        <w:t xml:space="preserve"> </w:t>
      </w:r>
      <w:r w:rsidRPr="00B91C21">
        <w:rPr>
          <w:rFonts w:asciiTheme="majorHAnsi" w:hAnsiTheme="majorHAnsi" w:cs="Calibri"/>
          <w:b/>
        </w:rPr>
        <w:t xml:space="preserve">Zhotovitel je dále povinen před započetím výroby vypracovat na všechny dodávané prvky vlastní dílenskou dokumentaci a tuto dokumentaci nechat odsouhlasit investorem. </w:t>
      </w:r>
      <w:r w:rsidRPr="00B91C21">
        <w:rPr>
          <w:rFonts w:asciiTheme="majorHAnsi" w:hAnsiTheme="majorHAnsi" w:cs="Calibri"/>
          <w:b/>
          <w:bCs/>
        </w:rPr>
        <w:t>Projekty a kusovník neslouží jako výrobní dokumentace.</w:t>
      </w:r>
    </w:p>
    <w:p w:rsidR="00B91C21" w:rsidRPr="00B91C21" w:rsidRDefault="00B91C21" w:rsidP="00B91C21">
      <w:pPr>
        <w:pStyle w:val="Bezmezer"/>
        <w:jc w:val="both"/>
        <w:rPr>
          <w:rFonts w:asciiTheme="majorHAnsi" w:hAnsiTheme="majorHAnsi" w:cs="Calibri"/>
        </w:rPr>
      </w:pPr>
    </w:p>
    <w:p w:rsidR="00B91C21" w:rsidRPr="00B91C21" w:rsidRDefault="00B91C21" w:rsidP="00B91C21">
      <w:pPr>
        <w:pStyle w:val="Bezmezer"/>
        <w:jc w:val="both"/>
        <w:rPr>
          <w:rFonts w:asciiTheme="majorHAnsi" w:hAnsiTheme="majorHAnsi" w:cs="Calibri"/>
        </w:rPr>
      </w:pPr>
      <w:r w:rsidRPr="00B91C21">
        <w:rPr>
          <w:rFonts w:asciiTheme="majorHAnsi" w:hAnsiTheme="majorHAnsi" w:cs="Calibri"/>
        </w:rPr>
        <w:t xml:space="preserve">Prostory určené k instalaci dodávky mohou být stavebně upraveny. Před započetím vlastní výroby předmětu dodávky je nutné provést ověření souladu udávaných rozměrů místnosti a výrobků a skutečného stavu.  V případě nutnosti úpravy projektového řešení bude toto dodavatelem doloženo kompletní výrobní dokumentací. </w:t>
      </w:r>
    </w:p>
    <w:p w:rsidR="00B91C21" w:rsidRPr="00B91C21" w:rsidRDefault="00B91C21" w:rsidP="00B91C21">
      <w:pPr>
        <w:pStyle w:val="Bezmezer"/>
        <w:jc w:val="both"/>
        <w:rPr>
          <w:rFonts w:asciiTheme="majorHAnsi" w:hAnsiTheme="majorHAnsi" w:cs="Calibri"/>
        </w:rPr>
      </w:pPr>
    </w:p>
    <w:p w:rsidR="00B91C21" w:rsidRPr="00B91C21" w:rsidRDefault="00B91C21" w:rsidP="00B91C21">
      <w:pPr>
        <w:pStyle w:val="Bezmezer"/>
        <w:jc w:val="both"/>
        <w:rPr>
          <w:rFonts w:asciiTheme="majorHAnsi" w:hAnsiTheme="majorHAnsi" w:cs="Calibri"/>
        </w:rPr>
      </w:pPr>
      <w:r w:rsidRPr="00B91C21">
        <w:rPr>
          <w:rFonts w:asciiTheme="majorHAnsi" w:hAnsiTheme="majorHAnsi" w:cs="Calibri"/>
        </w:rPr>
        <w:t>Za odchylku mezi výměrami udávanými v této dokumentaci a skutečnými fyzickými výměrami, po stavební úpravě prostor, nenese projektant žádnou odpovědnost.</w:t>
      </w:r>
    </w:p>
    <w:p w:rsidR="00B91C21" w:rsidRPr="00B91C21" w:rsidRDefault="00B91C21" w:rsidP="00B91C21">
      <w:pPr>
        <w:pStyle w:val="Bezmezer"/>
        <w:jc w:val="both"/>
        <w:rPr>
          <w:rFonts w:asciiTheme="majorHAnsi" w:hAnsiTheme="majorHAnsi" w:cs="Calibri"/>
        </w:rPr>
      </w:pPr>
    </w:p>
    <w:p w:rsidR="00B91C21" w:rsidRPr="00B91C21" w:rsidRDefault="00B91C21" w:rsidP="00B91C21">
      <w:pPr>
        <w:pStyle w:val="Bezmezer"/>
        <w:jc w:val="both"/>
        <w:rPr>
          <w:rFonts w:asciiTheme="majorHAnsi" w:hAnsiTheme="majorHAnsi" w:cs="Calibri"/>
        </w:rPr>
      </w:pPr>
      <w:r w:rsidRPr="00B91C21">
        <w:rPr>
          <w:rFonts w:asciiTheme="majorHAnsi" w:hAnsiTheme="majorHAnsi" w:cs="Calibri"/>
        </w:rPr>
        <w:t xml:space="preserve">Případné zjištěné rozdíly ve výměrách budou před započetím výroby předmětu dodávky konzultovány s investorem. O této skutečnosti bude učiněn zápis. </w:t>
      </w:r>
    </w:p>
    <w:p w:rsidR="00B91C21" w:rsidRPr="00B91C21" w:rsidRDefault="00B91C21" w:rsidP="00B91C21">
      <w:pPr>
        <w:pStyle w:val="Bezmezer"/>
        <w:jc w:val="both"/>
        <w:rPr>
          <w:rFonts w:asciiTheme="majorHAnsi" w:hAnsiTheme="majorHAnsi" w:cs="Calibri"/>
        </w:rPr>
      </w:pPr>
    </w:p>
    <w:p w:rsidR="00B91C21" w:rsidRPr="00B91C21" w:rsidRDefault="00B91C21" w:rsidP="00B91C21">
      <w:pPr>
        <w:pStyle w:val="Bezmezer"/>
        <w:jc w:val="both"/>
        <w:rPr>
          <w:rFonts w:asciiTheme="majorHAnsi" w:hAnsiTheme="majorHAnsi" w:cs="Calibri"/>
          <w:b/>
        </w:rPr>
      </w:pPr>
      <w:r w:rsidRPr="00B91C21">
        <w:rPr>
          <w:rFonts w:asciiTheme="majorHAnsi" w:hAnsiTheme="majorHAnsi" w:cs="Calibri"/>
          <w:b/>
        </w:rPr>
        <w:t xml:space="preserve">Realizace a dodávky interiéru musí být koordinovány s dodavateli ostatních profesí! Musí být zajištěny všechny instalace (voda, elektřina…). Elektroinstalaci včetně dodávky zásuvek provede investor. Součástí dodávky interiéru je pouze LED osvětlení včetně zapojení. </w:t>
      </w:r>
      <w:proofErr w:type="spellStart"/>
      <w:r w:rsidRPr="00B91C21">
        <w:rPr>
          <w:rFonts w:asciiTheme="majorHAnsi" w:hAnsiTheme="majorHAnsi" w:cs="Calibri"/>
          <w:b/>
        </w:rPr>
        <w:t>Dopojení</w:t>
      </w:r>
      <w:proofErr w:type="spellEnd"/>
      <w:r w:rsidRPr="00B91C21">
        <w:rPr>
          <w:rFonts w:asciiTheme="majorHAnsi" w:hAnsiTheme="majorHAnsi" w:cs="Calibri"/>
          <w:b/>
        </w:rPr>
        <w:t xml:space="preserve"> vody a odpadu provede investor.</w:t>
      </w:r>
    </w:p>
    <w:p w:rsidR="00B91C21" w:rsidRPr="00B91C21" w:rsidRDefault="00B91C21" w:rsidP="00B91C21">
      <w:pPr>
        <w:pStyle w:val="Bezmezer"/>
        <w:jc w:val="both"/>
        <w:rPr>
          <w:rFonts w:asciiTheme="majorHAnsi" w:hAnsiTheme="majorHAnsi" w:cs="Calibri"/>
        </w:rPr>
      </w:pPr>
    </w:p>
    <w:p w:rsidR="00B91C21" w:rsidRPr="00B91C21" w:rsidRDefault="00B91C21" w:rsidP="00B91C21">
      <w:pPr>
        <w:pStyle w:val="Bezmezer"/>
        <w:jc w:val="both"/>
        <w:rPr>
          <w:rFonts w:asciiTheme="majorHAnsi" w:hAnsiTheme="majorHAnsi" w:cs="Calibri"/>
        </w:rPr>
      </w:pPr>
      <w:r w:rsidRPr="00B91C21">
        <w:rPr>
          <w:rFonts w:asciiTheme="majorHAnsi" w:hAnsiTheme="majorHAnsi" w:cs="Calibri"/>
        </w:rPr>
        <w:t>Všechny konstrukce a provedení bude odpovídat bezpečnostním a hygienickým normám ČSN EN a budou vyrobeny v souladu s platnou legislativou ČR.</w:t>
      </w:r>
    </w:p>
    <w:p w:rsidR="00B91C21" w:rsidRPr="00B91C21" w:rsidRDefault="00B91C21" w:rsidP="00B91C21">
      <w:pPr>
        <w:pStyle w:val="Bezmezer"/>
        <w:jc w:val="both"/>
        <w:rPr>
          <w:rFonts w:asciiTheme="majorHAnsi" w:hAnsiTheme="majorHAnsi" w:cs="Calibri"/>
        </w:rPr>
      </w:pPr>
    </w:p>
    <w:p w:rsidR="00B91C21" w:rsidRDefault="00B91C21" w:rsidP="00B91C21">
      <w:pPr>
        <w:pStyle w:val="Bezmezer"/>
        <w:jc w:val="both"/>
        <w:rPr>
          <w:rFonts w:asciiTheme="majorHAnsi" w:hAnsiTheme="majorHAnsi" w:cs="Calibri"/>
        </w:rPr>
      </w:pPr>
      <w:r w:rsidRPr="00B91C21">
        <w:rPr>
          <w:rFonts w:asciiTheme="majorHAnsi" w:hAnsiTheme="majorHAnsi" w:cs="Calibri"/>
        </w:rPr>
        <w:t>Dodavatel dále prověří</w:t>
      </w:r>
      <w:r w:rsidRPr="00B91C21">
        <w:rPr>
          <w:rFonts w:asciiTheme="majorHAnsi" w:hAnsiTheme="majorHAnsi" w:cs="Calibri"/>
          <w:color w:val="000000"/>
          <w:shd w:val="clear" w:color="auto" w:fill="FFFFFF"/>
        </w:rPr>
        <w:t xml:space="preserve"> </w:t>
      </w:r>
      <w:r w:rsidRPr="00B91C21">
        <w:rPr>
          <w:rFonts w:asciiTheme="majorHAnsi" w:hAnsiTheme="majorHAnsi" w:cs="Calibri"/>
        </w:rPr>
        <w:t xml:space="preserve">možnost dopravy výrobků na místo určení. V případě nutnosti, dodavatel vhodně rozdělí kusy nábytku na přepravitelné části </w:t>
      </w:r>
      <w:r>
        <w:rPr>
          <w:rFonts w:asciiTheme="majorHAnsi" w:hAnsiTheme="majorHAnsi" w:cs="Calibri"/>
        </w:rPr>
        <w:t xml:space="preserve">a kompletaci provede na místě. </w:t>
      </w:r>
    </w:p>
    <w:p w:rsidR="00B91C21" w:rsidRPr="00B91C21" w:rsidRDefault="00B91C21" w:rsidP="00B91C21">
      <w:pPr>
        <w:pStyle w:val="Bezmezer"/>
        <w:jc w:val="both"/>
        <w:rPr>
          <w:rFonts w:asciiTheme="majorHAnsi" w:hAnsiTheme="majorHAnsi" w:cs="Calibri"/>
        </w:rPr>
      </w:pPr>
    </w:p>
    <w:p w:rsidR="00B91C21" w:rsidRPr="00B91C21" w:rsidRDefault="00B91C21" w:rsidP="00B91C21">
      <w:pPr>
        <w:jc w:val="both"/>
        <w:rPr>
          <w:rFonts w:asciiTheme="majorHAnsi" w:hAnsiTheme="majorHAnsi" w:cs="Calibri"/>
          <w:color w:val="808080"/>
        </w:rPr>
      </w:pPr>
      <w:r w:rsidRPr="00B91C21">
        <w:rPr>
          <w:rFonts w:asciiTheme="majorHAnsi" w:hAnsiTheme="majorHAnsi" w:cs="Calibri"/>
          <w:bCs/>
        </w:rPr>
        <w:t>Projekt a kusovník neslouží jako výrobní dokumentace. Před zahájením výroby je nutno, aby dodavatel zjistil a proměřil skutečný stav prostorů pro realizaci předmětu díla. Před zahájením výroby je nutno, aby si zhotovitel odsouhlasil s investorem vlastní výrobní dokumentaci. Jakékoliv změny je nutno konzultovat s autorem projektové dokumentace.</w:t>
      </w:r>
    </w:p>
    <w:p w:rsidR="00B91C21" w:rsidRPr="00B91C21" w:rsidRDefault="00B91C21" w:rsidP="00B91C21">
      <w:pPr>
        <w:jc w:val="both"/>
        <w:rPr>
          <w:rFonts w:asciiTheme="majorHAnsi" w:hAnsiTheme="majorHAnsi" w:cs="Calibri"/>
          <w:color w:val="808080"/>
        </w:rPr>
      </w:pPr>
    </w:p>
    <w:sectPr w:rsidR="00B91C21" w:rsidRPr="00B91C21">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EE7" w:rsidRDefault="00913EE7" w:rsidP="00913EE7">
      <w:pPr>
        <w:spacing w:after="0" w:line="240" w:lineRule="auto"/>
      </w:pPr>
      <w:r>
        <w:separator/>
      </w:r>
    </w:p>
  </w:endnote>
  <w:endnote w:type="continuationSeparator" w:id="0">
    <w:p w:rsidR="00913EE7" w:rsidRDefault="00913EE7" w:rsidP="00913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rPr>
      <w:id w:val="246315082"/>
      <w:docPartObj>
        <w:docPartGallery w:val="Page Numbers (Bottom of Page)"/>
        <w:docPartUnique/>
      </w:docPartObj>
    </w:sdtPr>
    <w:sdtEndPr>
      <w:rPr>
        <w:sz w:val="20"/>
        <w:szCs w:val="20"/>
      </w:rPr>
    </w:sdtEndPr>
    <w:sdtContent>
      <w:p w:rsidR="00913EE7" w:rsidRPr="00913EE7" w:rsidRDefault="00913EE7">
        <w:pPr>
          <w:pStyle w:val="Zpat"/>
          <w:rPr>
            <w:rFonts w:asciiTheme="majorHAnsi" w:hAnsiTheme="majorHAnsi"/>
            <w:sz w:val="20"/>
            <w:szCs w:val="20"/>
          </w:rPr>
        </w:pPr>
        <w:r w:rsidRPr="00913EE7">
          <w:rPr>
            <w:rFonts w:asciiTheme="majorHAnsi" w:eastAsiaTheme="majorEastAsia" w:hAnsiTheme="majorHAnsi" w:cstheme="majorBidi"/>
            <w:noProof/>
            <w:sz w:val="20"/>
            <w:szCs w:val="20"/>
          </w:rPr>
          <mc:AlternateContent>
            <mc:Choice Requires="wps">
              <w:drawing>
                <wp:anchor distT="0" distB="0" distL="114300" distR="114300" simplePos="0" relativeHeight="251659264" behindDoc="0" locked="0" layoutInCell="1" allowOverlap="1" wp14:anchorId="653A14C1" wp14:editId="003B175E">
                  <wp:simplePos x="0" y="0"/>
                  <wp:positionH relativeFrom="rightMargin">
                    <wp:align>center</wp:align>
                  </wp:positionH>
                  <wp:positionV relativeFrom="bottomMargin">
                    <wp:align>center</wp:align>
                  </wp:positionV>
                  <wp:extent cx="512445" cy="441325"/>
                  <wp:effectExtent l="0" t="0" r="1905" b="0"/>
                  <wp:wrapNone/>
                  <wp:docPr id="522"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913EE7" w:rsidRDefault="00913EE7">
                              <w:pPr>
                                <w:pStyle w:val="Zpat"/>
                                <w:pBdr>
                                  <w:top w:val="single" w:sz="12" w:space="1" w:color="9BBB59" w:themeColor="accent3"/>
                                  <w:bottom w:val="single" w:sz="48" w:space="1" w:color="9BBB59" w:themeColor="accent3"/>
                                </w:pBdr>
                                <w:jc w:val="center"/>
                                <w:rPr>
                                  <w:sz w:val="28"/>
                                  <w:szCs w:val="28"/>
                                </w:rPr>
                              </w:pPr>
                              <w:r>
                                <w:rPr>
                                  <w:sz w:val="22"/>
                                </w:rPr>
                                <w:fldChar w:fldCharType="begin"/>
                              </w:r>
                              <w:r>
                                <w:instrText>PAGE    \* MERGEFORMAT</w:instrText>
                              </w:r>
                              <w:r>
                                <w:rPr>
                                  <w:sz w:val="22"/>
                                </w:rPr>
                                <w:fldChar w:fldCharType="separate"/>
                              </w:r>
                              <w:r w:rsidR="00762F79" w:rsidRPr="00762F79">
                                <w:rPr>
                                  <w:noProof/>
                                  <w:sz w:val="28"/>
                                  <w:szCs w:val="28"/>
                                </w:rPr>
                                <w:t>19</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6"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" filled="f" fillcolor="#5c83b4" stroked="f" strokecolor="#737373">
                  <v:textbox>
                    <w:txbxContent>
                      <w:p w:rsidR="00913EE7" w:rsidRDefault="00913EE7">
                        <w:pPr>
                          <w:pStyle w:val="Zpat"/>
                          <w:pBdr>
                            <w:top w:val="single" w:sz="12" w:space="1" w:color="9BBB59" w:themeColor="accent3"/>
                            <w:bottom w:val="single" w:sz="48" w:space="1" w:color="9BBB59" w:themeColor="accent3"/>
                          </w:pBdr>
                          <w:jc w:val="center"/>
                          <w:rPr>
                            <w:sz w:val="28"/>
                            <w:szCs w:val="28"/>
                          </w:rPr>
                        </w:pPr>
                        <w:r>
                          <w:rPr>
                            <w:sz w:val="22"/>
                          </w:rPr>
                          <w:fldChar w:fldCharType="begin"/>
                        </w:r>
                        <w:r>
                          <w:instrText>PAGE    \* MERGEFORMAT</w:instrText>
                        </w:r>
                        <w:r>
                          <w:rPr>
                            <w:sz w:val="22"/>
                          </w:rPr>
                          <w:fldChar w:fldCharType="separate"/>
                        </w:r>
                        <w:r w:rsidR="00762F79" w:rsidRPr="00762F79">
                          <w:rPr>
                            <w:noProof/>
                            <w:sz w:val="28"/>
                            <w:szCs w:val="28"/>
                          </w:rPr>
                          <w:t>19</w:t>
                        </w:r>
                        <w:r>
                          <w:rPr>
                            <w:sz w:val="28"/>
                            <w:szCs w:val="28"/>
                          </w:rPr>
                          <w:fldChar w:fldCharType="end"/>
                        </w:r>
                      </w:p>
                    </w:txbxContent>
                  </v:textbox>
                  <w10:wrap anchorx="margin" anchory="margin"/>
                </v:shape>
              </w:pict>
            </mc:Fallback>
          </mc:AlternateContent>
        </w:r>
        <w:r w:rsidRPr="00913EE7">
          <w:rPr>
            <w:rFonts w:asciiTheme="majorHAnsi" w:hAnsiTheme="majorHAnsi"/>
            <w:sz w:val="20"/>
            <w:szCs w:val="20"/>
          </w:rPr>
          <w:t>TECHNICKÁ ZPRÁVA</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EE7" w:rsidRDefault="00913EE7" w:rsidP="00913EE7">
      <w:pPr>
        <w:spacing w:after="0" w:line="240" w:lineRule="auto"/>
      </w:pPr>
      <w:r>
        <w:separator/>
      </w:r>
    </w:p>
  </w:footnote>
  <w:footnote w:type="continuationSeparator" w:id="0">
    <w:p w:rsidR="00913EE7" w:rsidRDefault="00913EE7" w:rsidP="00913E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1217B"/>
    <w:multiLevelType w:val="hybridMultilevel"/>
    <w:tmpl w:val="F1D41C1A"/>
    <w:lvl w:ilvl="0" w:tplc="AAE20F30">
      <w:numFmt w:val="bullet"/>
      <w:lvlText w:val="-"/>
      <w:lvlJc w:val="left"/>
      <w:pPr>
        <w:tabs>
          <w:tab w:val="num" w:pos="1069"/>
        </w:tabs>
        <w:ind w:left="1069" w:hanging="360"/>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
    <w:nsid w:val="306439F3"/>
    <w:multiLevelType w:val="hybridMultilevel"/>
    <w:tmpl w:val="6906A00E"/>
    <w:lvl w:ilvl="0" w:tplc="4F74845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52793253"/>
    <w:multiLevelType w:val="hybridMultilevel"/>
    <w:tmpl w:val="006ED67C"/>
    <w:lvl w:ilvl="0" w:tplc="DADE26CE">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EE7"/>
    <w:rsid w:val="00164DC1"/>
    <w:rsid w:val="001E10ED"/>
    <w:rsid w:val="001F04E6"/>
    <w:rsid w:val="00361FED"/>
    <w:rsid w:val="00542E16"/>
    <w:rsid w:val="00762F79"/>
    <w:rsid w:val="00913EE7"/>
    <w:rsid w:val="009828EB"/>
    <w:rsid w:val="00B62A97"/>
    <w:rsid w:val="00B91C21"/>
    <w:rsid w:val="00F54C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164DC1"/>
    <w:pPr>
      <w:keepNext/>
      <w:spacing w:after="0" w:line="240" w:lineRule="auto"/>
      <w:jc w:val="center"/>
      <w:outlineLvl w:val="0"/>
    </w:pPr>
    <w:rPr>
      <w:rFonts w:ascii="Times New Roman" w:eastAsia="Times New Roman" w:hAnsi="Times New Roman" w:cs="Times New Roman"/>
      <w:b/>
      <w:sz w:val="36"/>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13EE7"/>
    <w:pPr>
      <w:ind w:left="720"/>
      <w:contextualSpacing/>
    </w:pPr>
  </w:style>
  <w:style w:type="paragraph" w:styleId="Zpat">
    <w:name w:val="footer"/>
    <w:basedOn w:val="Normln"/>
    <w:link w:val="ZpatChar"/>
    <w:uiPriority w:val="99"/>
    <w:unhideWhenUsed/>
    <w:rsid w:val="00913EE7"/>
    <w:pPr>
      <w:tabs>
        <w:tab w:val="center" w:pos="4680"/>
        <w:tab w:val="right" w:pos="9360"/>
      </w:tabs>
      <w:spacing w:after="0" w:line="240" w:lineRule="auto"/>
    </w:pPr>
    <w:rPr>
      <w:sz w:val="21"/>
      <w:szCs w:val="21"/>
      <w:lang w:eastAsia="cs-CZ"/>
    </w:rPr>
  </w:style>
  <w:style w:type="character" w:customStyle="1" w:styleId="ZpatChar">
    <w:name w:val="Zápatí Char"/>
    <w:basedOn w:val="Standardnpsmoodstavce"/>
    <w:link w:val="Zpat"/>
    <w:uiPriority w:val="99"/>
    <w:rsid w:val="00913EE7"/>
    <w:rPr>
      <w:sz w:val="21"/>
      <w:szCs w:val="21"/>
      <w:lang w:eastAsia="cs-CZ"/>
    </w:rPr>
  </w:style>
  <w:style w:type="paragraph" w:styleId="Zhlav">
    <w:name w:val="header"/>
    <w:basedOn w:val="Normln"/>
    <w:link w:val="ZhlavChar"/>
    <w:uiPriority w:val="99"/>
    <w:unhideWhenUsed/>
    <w:rsid w:val="00913E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13EE7"/>
  </w:style>
  <w:style w:type="character" w:styleId="slostrnky">
    <w:name w:val="page number"/>
    <w:basedOn w:val="Standardnpsmoodstavce"/>
    <w:uiPriority w:val="99"/>
    <w:unhideWhenUsed/>
    <w:rsid w:val="00913EE7"/>
  </w:style>
  <w:style w:type="paragraph" w:styleId="Textbubliny">
    <w:name w:val="Balloon Text"/>
    <w:basedOn w:val="Normln"/>
    <w:link w:val="TextbublinyChar"/>
    <w:uiPriority w:val="99"/>
    <w:semiHidden/>
    <w:unhideWhenUsed/>
    <w:rsid w:val="00913EE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13EE7"/>
    <w:rPr>
      <w:rFonts w:ascii="Tahoma" w:hAnsi="Tahoma" w:cs="Tahoma"/>
      <w:sz w:val="16"/>
      <w:szCs w:val="16"/>
    </w:rPr>
  </w:style>
  <w:style w:type="character" w:customStyle="1" w:styleId="Nadpis1Char">
    <w:name w:val="Nadpis 1 Char"/>
    <w:basedOn w:val="Standardnpsmoodstavce"/>
    <w:link w:val="Nadpis1"/>
    <w:rsid w:val="00164DC1"/>
    <w:rPr>
      <w:rFonts w:ascii="Times New Roman" w:eastAsia="Times New Roman" w:hAnsi="Times New Roman" w:cs="Times New Roman"/>
      <w:b/>
      <w:sz w:val="36"/>
      <w:szCs w:val="20"/>
      <w:lang w:eastAsia="cs-CZ"/>
    </w:rPr>
  </w:style>
  <w:style w:type="paragraph" w:styleId="Zkladntext">
    <w:name w:val="Body Text"/>
    <w:basedOn w:val="Normln"/>
    <w:link w:val="ZkladntextChar"/>
    <w:rsid w:val="00B91C21"/>
    <w:pPr>
      <w:spacing w:after="0" w:line="240" w:lineRule="auto"/>
      <w:jc w:val="both"/>
    </w:pPr>
    <w:rPr>
      <w:rFonts w:ascii="Times New Roman" w:eastAsia="Times New Roman" w:hAnsi="Times New Roman" w:cs="Times New Roman"/>
      <w:sz w:val="24"/>
      <w:szCs w:val="20"/>
      <w:lang w:val="x-none" w:eastAsia="x-none"/>
    </w:rPr>
  </w:style>
  <w:style w:type="character" w:customStyle="1" w:styleId="ZkladntextChar">
    <w:name w:val="Základní text Char"/>
    <w:basedOn w:val="Standardnpsmoodstavce"/>
    <w:link w:val="Zkladntext"/>
    <w:rsid w:val="00B91C21"/>
    <w:rPr>
      <w:rFonts w:ascii="Times New Roman" w:eastAsia="Times New Roman" w:hAnsi="Times New Roman" w:cs="Times New Roman"/>
      <w:sz w:val="24"/>
      <w:szCs w:val="20"/>
      <w:lang w:val="x-none" w:eastAsia="x-none"/>
    </w:rPr>
  </w:style>
  <w:style w:type="paragraph" w:styleId="Bezmezer">
    <w:name w:val="No Spacing"/>
    <w:uiPriority w:val="1"/>
    <w:qFormat/>
    <w:rsid w:val="00B91C21"/>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164DC1"/>
    <w:pPr>
      <w:keepNext/>
      <w:spacing w:after="0" w:line="240" w:lineRule="auto"/>
      <w:jc w:val="center"/>
      <w:outlineLvl w:val="0"/>
    </w:pPr>
    <w:rPr>
      <w:rFonts w:ascii="Times New Roman" w:eastAsia="Times New Roman" w:hAnsi="Times New Roman" w:cs="Times New Roman"/>
      <w:b/>
      <w:sz w:val="36"/>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13EE7"/>
    <w:pPr>
      <w:ind w:left="720"/>
      <w:contextualSpacing/>
    </w:pPr>
  </w:style>
  <w:style w:type="paragraph" w:styleId="Zpat">
    <w:name w:val="footer"/>
    <w:basedOn w:val="Normln"/>
    <w:link w:val="ZpatChar"/>
    <w:uiPriority w:val="99"/>
    <w:unhideWhenUsed/>
    <w:rsid w:val="00913EE7"/>
    <w:pPr>
      <w:tabs>
        <w:tab w:val="center" w:pos="4680"/>
        <w:tab w:val="right" w:pos="9360"/>
      </w:tabs>
      <w:spacing w:after="0" w:line="240" w:lineRule="auto"/>
    </w:pPr>
    <w:rPr>
      <w:sz w:val="21"/>
      <w:szCs w:val="21"/>
      <w:lang w:eastAsia="cs-CZ"/>
    </w:rPr>
  </w:style>
  <w:style w:type="character" w:customStyle="1" w:styleId="ZpatChar">
    <w:name w:val="Zápatí Char"/>
    <w:basedOn w:val="Standardnpsmoodstavce"/>
    <w:link w:val="Zpat"/>
    <w:uiPriority w:val="99"/>
    <w:rsid w:val="00913EE7"/>
    <w:rPr>
      <w:sz w:val="21"/>
      <w:szCs w:val="21"/>
      <w:lang w:eastAsia="cs-CZ"/>
    </w:rPr>
  </w:style>
  <w:style w:type="paragraph" w:styleId="Zhlav">
    <w:name w:val="header"/>
    <w:basedOn w:val="Normln"/>
    <w:link w:val="ZhlavChar"/>
    <w:uiPriority w:val="99"/>
    <w:unhideWhenUsed/>
    <w:rsid w:val="00913E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13EE7"/>
  </w:style>
  <w:style w:type="character" w:styleId="slostrnky">
    <w:name w:val="page number"/>
    <w:basedOn w:val="Standardnpsmoodstavce"/>
    <w:uiPriority w:val="99"/>
    <w:unhideWhenUsed/>
    <w:rsid w:val="00913EE7"/>
  </w:style>
  <w:style w:type="paragraph" w:styleId="Textbubliny">
    <w:name w:val="Balloon Text"/>
    <w:basedOn w:val="Normln"/>
    <w:link w:val="TextbublinyChar"/>
    <w:uiPriority w:val="99"/>
    <w:semiHidden/>
    <w:unhideWhenUsed/>
    <w:rsid w:val="00913EE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13EE7"/>
    <w:rPr>
      <w:rFonts w:ascii="Tahoma" w:hAnsi="Tahoma" w:cs="Tahoma"/>
      <w:sz w:val="16"/>
      <w:szCs w:val="16"/>
    </w:rPr>
  </w:style>
  <w:style w:type="character" w:customStyle="1" w:styleId="Nadpis1Char">
    <w:name w:val="Nadpis 1 Char"/>
    <w:basedOn w:val="Standardnpsmoodstavce"/>
    <w:link w:val="Nadpis1"/>
    <w:rsid w:val="00164DC1"/>
    <w:rPr>
      <w:rFonts w:ascii="Times New Roman" w:eastAsia="Times New Roman" w:hAnsi="Times New Roman" w:cs="Times New Roman"/>
      <w:b/>
      <w:sz w:val="36"/>
      <w:szCs w:val="20"/>
      <w:lang w:eastAsia="cs-CZ"/>
    </w:rPr>
  </w:style>
  <w:style w:type="paragraph" w:styleId="Zkladntext">
    <w:name w:val="Body Text"/>
    <w:basedOn w:val="Normln"/>
    <w:link w:val="ZkladntextChar"/>
    <w:rsid w:val="00B91C21"/>
    <w:pPr>
      <w:spacing w:after="0" w:line="240" w:lineRule="auto"/>
      <w:jc w:val="both"/>
    </w:pPr>
    <w:rPr>
      <w:rFonts w:ascii="Times New Roman" w:eastAsia="Times New Roman" w:hAnsi="Times New Roman" w:cs="Times New Roman"/>
      <w:sz w:val="24"/>
      <w:szCs w:val="20"/>
      <w:lang w:val="x-none" w:eastAsia="x-none"/>
    </w:rPr>
  </w:style>
  <w:style w:type="character" w:customStyle="1" w:styleId="ZkladntextChar">
    <w:name w:val="Základní text Char"/>
    <w:basedOn w:val="Standardnpsmoodstavce"/>
    <w:link w:val="Zkladntext"/>
    <w:rsid w:val="00B91C21"/>
    <w:rPr>
      <w:rFonts w:ascii="Times New Roman" w:eastAsia="Times New Roman" w:hAnsi="Times New Roman" w:cs="Times New Roman"/>
      <w:sz w:val="24"/>
      <w:szCs w:val="20"/>
      <w:lang w:val="x-none" w:eastAsia="x-none"/>
    </w:rPr>
  </w:style>
  <w:style w:type="paragraph" w:styleId="Bezmezer">
    <w:name w:val="No Spacing"/>
    <w:uiPriority w:val="1"/>
    <w:qFormat/>
    <w:rsid w:val="00B91C2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DFE"/>
    <w:rsid w:val="00554D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03EB79EE22B443E89E84F93966B666E">
    <w:name w:val="F03EB79EE22B443E89E84F93966B666E"/>
    <w:rsid w:val="00554D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03EB79EE22B443E89E84F93966B666E">
    <w:name w:val="F03EB79EE22B443E89E84F93966B666E"/>
    <w:rsid w:val="00554D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19</Pages>
  <Words>5493</Words>
  <Characters>32415</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37833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Katka</dc:creator>
  <cp:lastModifiedBy>Katka</cp:lastModifiedBy>
  <cp:revision>2</cp:revision>
  <dcterms:created xsi:type="dcterms:W3CDTF">2024-12-17T11:31:00Z</dcterms:created>
  <dcterms:modified xsi:type="dcterms:W3CDTF">2024-12-17T13:25:00Z</dcterms:modified>
</cp:coreProperties>
</file>